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E295" w14:textId="48379A58" w:rsidR="004F3DFB" w:rsidRDefault="004F3DFB">
      <w:pPr>
        <w:rPr>
          <w:noProof/>
        </w:rPr>
      </w:pPr>
      <w:r>
        <w:rPr>
          <w:noProof/>
        </w:rPr>
        <w:drawing>
          <wp:anchor distT="0" distB="0" distL="114300" distR="114300" simplePos="0" relativeHeight="251658241" behindDoc="1" locked="0" layoutInCell="1" allowOverlap="1" wp14:anchorId="1828F8F7" wp14:editId="17B89B9F">
            <wp:simplePos x="0" y="0"/>
            <wp:positionH relativeFrom="page">
              <wp:align>left</wp:align>
            </wp:positionH>
            <wp:positionV relativeFrom="page">
              <wp:align>top</wp:align>
            </wp:positionV>
            <wp:extent cx="7524115" cy="10760075"/>
            <wp:effectExtent l="0" t="0" r="635" b="3175"/>
            <wp:wrapNone/>
            <wp:docPr id="1219776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115" cy="1076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6D5D03" w14:textId="77777777" w:rsidR="004F3DFB" w:rsidRDefault="004F3DFB">
      <w:pPr>
        <w:rPr>
          <w:noProof/>
        </w:rPr>
      </w:pPr>
    </w:p>
    <w:p w14:paraId="0EF72331" w14:textId="09761D07" w:rsidR="004F3DFB" w:rsidRPr="004F3DFB" w:rsidRDefault="004F3DFB" w:rsidP="004F3DFB">
      <w:pPr>
        <w:pStyle w:val="Heading1"/>
      </w:pPr>
      <w:r w:rsidRPr="004F3DFB">
        <w:t>202</w:t>
      </w:r>
      <w:r w:rsidR="0050153A">
        <w:t>7</w:t>
      </w:r>
      <w:r w:rsidRPr="004F3DFB">
        <w:t> Expression of Interest </w:t>
      </w:r>
    </w:p>
    <w:p w14:paraId="3A0DD47C" w14:textId="77777777" w:rsidR="004F3DFB" w:rsidRPr="004F3DFB" w:rsidRDefault="004F3DFB" w:rsidP="004F3DFB">
      <w:pPr>
        <w:pStyle w:val="Heading2"/>
      </w:pPr>
      <w:r w:rsidRPr="004F3DFB">
        <w:t>NSW State Teams Head Coach, Assistant Coach and Apprentice Coach </w:t>
      </w:r>
    </w:p>
    <w:p w14:paraId="2EB67FAB" w14:textId="77777777" w:rsidR="004F3DFB" w:rsidRPr="004F3DFB" w:rsidRDefault="004F3DFB" w:rsidP="004F3DFB">
      <w:pPr>
        <w:rPr>
          <w:b/>
          <w:bCs/>
        </w:rPr>
      </w:pPr>
      <w:r w:rsidRPr="004F3DFB">
        <w:rPr>
          <w:b/>
          <w:bCs/>
        </w:rPr>
        <w:t>Netball NSW State Teams </w:t>
      </w:r>
    </w:p>
    <w:p w14:paraId="2A4C9685" w14:textId="77777777" w:rsidR="004F3DFB" w:rsidRPr="004F3DFB" w:rsidRDefault="004F3DFB" w:rsidP="004F3DFB">
      <w:r w:rsidRPr="004F3DFB">
        <w:t>Netball NSW Performance and Pathways programs aim to lead the way in delivering positive experiences that challenge and inspire a drive to strive for success. </w:t>
      </w:r>
    </w:p>
    <w:p w14:paraId="57372629" w14:textId="77777777" w:rsidR="004F3DFB" w:rsidRPr="004F3DFB" w:rsidRDefault="004F3DFB" w:rsidP="004F3DFB">
      <w:r w:rsidRPr="004F3DFB">
        <w:t> </w:t>
      </w:r>
    </w:p>
    <w:p w14:paraId="79BFD56C" w14:textId="40D9D226" w:rsidR="004F3DFB" w:rsidRPr="004F3DFB" w:rsidRDefault="004F3DFB" w:rsidP="004F3DFB">
      <w:r w:rsidRPr="004F3DFB">
        <w:t>In 202</w:t>
      </w:r>
      <w:r w:rsidR="0050153A">
        <w:t>7</w:t>
      </w:r>
      <w:r w:rsidRPr="004F3DFB">
        <w:t>, Netball NSW will select a 17U and 19U team to represent the state at the National Netball Championships. </w:t>
      </w:r>
    </w:p>
    <w:p w14:paraId="4F6B8AF7" w14:textId="77777777" w:rsidR="004F3DFB" w:rsidRPr="004F3DFB" w:rsidRDefault="004F3DFB" w:rsidP="004F3DFB">
      <w:r w:rsidRPr="004F3DFB">
        <w:t>Athletes will be challenged and supported on and off the court to strive toward individual and team success at the National Netball Championships. </w:t>
      </w:r>
    </w:p>
    <w:p w14:paraId="6BBF13F3" w14:textId="77777777" w:rsidR="004F3DFB" w:rsidRPr="004F3DFB" w:rsidRDefault="004F3DFB" w:rsidP="004F3DFB">
      <w:r w:rsidRPr="004F3DFB">
        <w:t>A focus of the Netball NSW performance programs is to establish positive team culture with an emphasis on pride. The program balances maximising athlete development on court, personal growth off court and team cohesion in match play. Above all, athletes are encouraged to </w:t>
      </w:r>
      <w:r w:rsidRPr="004F3DFB">
        <w:rPr>
          <w:b/>
          <w:bCs/>
        </w:rPr>
        <w:t>enjoy the challenge.</w:t>
      </w:r>
      <w:r w:rsidRPr="004F3DFB">
        <w:t> </w:t>
      </w:r>
    </w:p>
    <w:p w14:paraId="1C6D3289" w14:textId="77777777" w:rsidR="004F3DFB" w:rsidRPr="004F3DFB" w:rsidRDefault="004F3DFB" w:rsidP="004F3DFB">
      <w:r w:rsidRPr="004F3DFB">
        <w:t>These programs play an integral part in continuing the strong tradition of Netball as the number 1 female participation sport and for ensuring that NSW creates a winning culture for athletes who aspire to strive and shine. </w:t>
      </w:r>
    </w:p>
    <w:p w14:paraId="27034059" w14:textId="26A44078" w:rsidR="004F3DFB" w:rsidRDefault="004F3DFB" w:rsidP="004F3DFB">
      <w:r w:rsidRPr="004F3DFB">
        <w:t> Netball NSW is committed to value and support the Coaches, Managers and support staff that take up the exciting challenge of Performance Netball. </w:t>
      </w:r>
    </w:p>
    <w:p w14:paraId="5DF7F09D" w14:textId="77777777" w:rsidR="004F3DFB" w:rsidRDefault="004F3DFB" w:rsidP="004F3DFB"/>
    <w:p w14:paraId="143F11A6" w14:textId="77777777" w:rsidR="004F3DFB" w:rsidRDefault="004F3DFB" w:rsidP="004F3DFB">
      <w:pPr>
        <w:rPr>
          <w:b/>
          <w:bCs/>
        </w:rPr>
      </w:pPr>
    </w:p>
    <w:p w14:paraId="2EAD862A" w14:textId="77777777" w:rsidR="004F3DFB" w:rsidRDefault="004F3DFB" w:rsidP="004F3DFB">
      <w:pPr>
        <w:rPr>
          <w:b/>
          <w:bCs/>
        </w:rPr>
      </w:pPr>
    </w:p>
    <w:p w14:paraId="00C404E5" w14:textId="77777777" w:rsidR="004F3DFB" w:rsidRDefault="004F3DFB" w:rsidP="004F3DFB">
      <w:pPr>
        <w:rPr>
          <w:b/>
          <w:bCs/>
        </w:rPr>
      </w:pPr>
    </w:p>
    <w:p w14:paraId="3FAE8C53" w14:textId="77777777" w:rsidR="004F3DFB" w:rsidRDefault="004F3DFB" w:rsidP="004F3DFB">
      <w:pPr>
        <w:rPr>
          <w:b/>
          <w:bCs/>
        </w:rPr>
      </w:pPr>
    </w:p>
    <w:p w14:paraId="057814C2" w14:textId="77777777" w:rsidR="004F3DFB" w:rsidRDefault="004F3DFB" w:rsidP="004F3DFB">
      <w:pPr>
        <w:rPr>
          <w:b/>
          <w:bCs/>
        </w:rPr>
      </w:pPr>
    </w:p>
    <w:p w14:paraId="0D7C06BA" w14:textId="77777777" w:rsidR="004F3DFB" w:rsidRDefault="004F3DFB" w:rsidP="004F3DFB">
      <w:pPr>
        <w:rPr>
          <w:b/>
          <w:bCs/>
        </w:rPr>
      </w:pPr>
    </w:p>
    <w:p w14:paraId="1EF40077" w14:textId="2A5A8885" w:rsidR="004F3DFB" w:rsidRDefault="0050153A" w:rsidP="004F3DFB">
      <w:pPr>
        <w:rPr>
          <w:b/>
          <w:bCs/>
        </w:rPr>
      </w:pPr>
      <w:r>
        <w:rPr>
          <w:noProof/>
        </w:rPr>
        <w:lastRenderedPageBreak/>
        <w:drawing>
          <wp:anchor distT="0" distB="0" distL="114300" distR="114300" simplePos="0" relativeHeight="251652096" behindDoc="1" locked="0" layoutInCell="1" allowOverlap="1" wp14:anchorId="1CFEB7B3" wp14:editId="5661AF31">
            <wp:simplePos x="0" y="0"/>
            <wp:positionH relativeFrom="page">
              <wp:align>right</wp:align>
            </wp:positionH>
            <wp:positionV relativeFrom="page">
              <wp:align>top</wp:align>
            </wp:positionV>
            <wp:extent cx="7524115" cy="10760075"/>
            <wp:effectExtent l="0" t="0" r="635" b="3175"/>
            <wp:wrapNone/>
            <wp:docPr id="1925831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115" cy="1076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E33851" w14:textId="798EF94F" w:rsidR="004F3DFB" w:rsidRDefault="004F3DFB" w:rsidP="004F3DFB">
      <w:pPr>
        <w:rPr>
          <w:b/>
          <w:bCs/>
        </w:rPr>
      </w:pPr>
    </w:p>
    <w:p w14:paraId="42D4F12D" w14:textId="50CD5E6D" w:rsidR="004F3DFB" w:rsidRPr="004F3DFB" w:rsidRDefault="004F3DFB" w:rsidP="004F3DFB">
      <w:pPr>
        <w:rPr>
          <w:b/>
          <w:bCs/>
          <w:sz w:val="28"/>
          <w:szCs w:val="28"/>
          <w:u w:val="single"/>
        </w:rPr>
      </w:pPr>
      <w:r w:rsidRPr="004F3DFB">
        <w:rPr>
          <w:b/>
          <w:bCs/>
          <w:sz w:val="28"/>
          <w:szCs w:val="28"/>
          <w:u w:val="single"/>
        </w:rPr>
        <w:t>Commitment </w:t>
      </w:r>
    </w:p>
    <w:p w14:paraId="7E35276E" w14:textId="7C2EFC50" w:rsidR="004F3DFB" w:rsidRPr="004F3DFB" w:rsidRDefault="004F3DFB" w:rsidP="004F3DFB">
      <w:r w:rsidRPr="004F3DFB">
        <w:t>Applicants that are successful in gaining an on-court assessment will have the opportunity to discuss the planned program at the time of interview. As a guide coaches should be available to commit to: </w:t>
      </w:r>
    </w:p>
    <w:p w14:paraId="5836B03A" w14:textId="6A7AEF95" w:rsidR="004F3DFB" w:rsidRPr="004F3DFB" w:rsidRDefault="004F3DFB" w:rsidP="004F3DFB">
      <w:pPr>
        <w:numPr>
          <w:ilvl w:val="0"/>
          <w:numId w:val="9"/>
        </w:numPr>
      </w:pPr>
      <w:r w:rsidRPr="004F3DFB">
        <w:t>Coaches must be available to attend a Coaching Assessment Day on </w:t>
      </w:r>
      <w:r>
        <w:rPr>
          <w:b/>
          <w:bCs/>
          <w:u w:val="single"/>
        </w:rPr>
        <w:t>23</w:t>
      </w:r>
      <w:r w:rsidRPr="004F3DFB">
        <w:rPr>
          <w:b/>
          <w:bCs/>
          <w:u w:val="single"/>
          <w:vertAlign w:val="superscript"/>
        </w:rPr>
        <w:t>RD</w:t>
      </w:r>
      <w:r>
        <w:rPr>
          <w:b/>
          <w:bCs/>
          <w:u w:val="single"/>
        </w:rPr>
        <w:t xml:space="preserve"> August</w:t>
      </w:r>
      <w:r w:rsidRPr="004F3DFB">
        <w:t>, all applicants will be informed once applications closed. </w:t>
      </w:r>
    </w:p>
    <w:p w14:paraId="45139848" w14:textId="2CDFF303" w:rsidR="004F3DFB" w:rsidRPr="004F3DFB" w:rsidRDefault="004F3DFB" w:rsidP="004F3DFB">
      <w:pPr>
        <w:numPr>
          <w:ilvl w:val="0"/>
          <w:numId w:val="10"/>
        </w:numPr>
      </w:pPr>
      <w:r w:rsidRPr="004F3DFB">
        <w:t>Attend trials - October-December </w:t>
      </w:r>
      <w:r w:rsidR="00DA705A">
        <w:t xml:space="preserve">(Please check the website attached </w:t>
      </w:r>
      <w:r w:rsidR="005A5C19">
        <w:t xml:space="preserve">for our trial dates - </w:t>
      </w:r>
      <w:hyperlink r:id="rId8" w:history="1">
        <w:r w:rsidR="005A5C19" w:rsidRPr="005A5C19">
          <w:rPr>
            <w:rStyle w:val="Hyperlink"/>
          </w:rPr>
          <w:t>NSW State Teams - Netball NSW</w:t>
        </w:r>
      </w:hyperlink>
      <w:r w:rsidR="005A5C19">
        <w:t xml:space="preserve"> )</w:t>
      </w:r>
    </w:p>
    <w:p w14:paraId="1BC5DBA0" w14:textId="77777777" w:rsidR="004F3DFB" w:rsidRPr="004F3DFB" w:rsidRDefault="004F3DFB" w:rsidP="004F3DFB">
      <w:pPr>
        <w:pStyle w:val="ListParagraph"/>
        <w:numPr>
          <w:ilvl w:val="0"/>
          <w:numId w:val="10"/>
        </w:numPr>
      </w:pPr>
      <w:r w:rsidRPr="004F3DFB">
        <w:t>17U Head Coach will be required to attend regional trials </w:t>
      </w:r>
    </w:p>
    <w:p w14:paraId="108737F5" w14:textId="36FE966A" w:rsidR="004F3DFB" w:rsidRPr="004F3DFB" w:rsidRDefault="004F3DFB" w:rsidP="004F3DFB">
      <w:pPr>
        <w:numPr>
          <w:ilvl w:val="0"/>
          <w:numId w:val="12"/>
        </w:numPr>
      </w:pPr>
      <w:r>
        <w:t>Wagga</w:t>
      </w:r>
      <w:r w:rsidRPr="004F3DFB">
        <w:t> - </w:t>
      </w:r>
      <w:r>
        <w:t>Sunday</w:t>
      </w:r>
      <w:r w:rsidRPr="004F3DFB">
        <w:t> 18th October </w:t>
      </w:r>
    </w:p>
    <w:p w14:paraId="2E7A79A3" w14:textId="080E7424" w:rsidR="004F3DFB" w:rsidRPr="004F3DFB" w:rsidRDefault="0050153A" w:rsidP="004F3DFB">
      <w:pPr>
        <w:numPr>
          <w:ilvl w:val="0"/>
          <w:numId w:val="13"/>
        </w:numPr>
      </w:pPr>
      <w:r>
        <w:t>Newcastle</w:t>
      </w:r>
      <w:r w:rsidR="004F3DFB" w:rsidRPr="004F3DFB">
        <w:t> - Sunday </w:t>
      </w:r>
      <w:r>
        <w:t>8th</w:t>
      </w:r>
      <w:r w:rsidR="004F3DFB" w:rsidRPr="004F3DFB">
        <w:t> </w:t>
      </w:r>
      <w:r>
        <w:t>November</w:t>
      </w:r>
      <w:r w:rsidR="004F3DFB" w:rsidRPr="004F3DFB">
        <w:t> </w:t>
      </w:r>
    </w:p>
    <w:p w14:paraId="2B992E91" w14:textId="38A686D3" w:rsidR="004F3DFB" w:rsidRPr="004F3DFB" w:rsidRDefault="004F3DFB" w:rsidP="004F3DFB">
      <w:pPr>
        <w:numPr>
          <w:ilvl w:val="0"/>
          <w:numId w:val="14"/>
        </w:numPr>
      </w:pPr>
      <w:r w:rsidRPr="004F3DFB">
        <w:t>State Team Camp – </w:t>
      </w:r>
      <w:r w:rsidR="001C034B">
        <w:t>12</w:t>
      </w:r>
      <w:r w:rsidR="001C034B" w:rsidRPr="001C034B">
        <w:rPr>
          <w:vertAlign w:val="superscript"/>
        </w:rPr>
        <w:t>th</w:t>
      </w:r>
      <w:r w:rsidR="001C034B">
        <w:t xml:space="preserve"> &amp; 13</w:t>
      </w:r>
      <w:r w:rsidR="001C034B" w:rsidRPr="001C034B">
        <w:rPr>
          <w:vertAlign w:val="superscript"/>
        </w:rPr>
        <w:t>th</w:t>
      </w:r>
      <w:r w:rsidR="001C034B">
        <w:t xml:space="preserve"> </w:t>
      </w:r>
      <w:r w:rsidRPr="004F3DFB">
        <w:t>December</w:t>
      </w:r>
      <w:r w:rsidR="005A5C19">
        <w:t xml:space="preserve"> </w:t>
      </w:r>
      <w:r w:rsidRPr="004F3DFB">
        <w:t> </w:t>
      </w:r>
    </w:p>
    <w:p w14:paraId="2E9C4E0A" w14:textId="614411FB" w:rsidR="004F3DFB" w:rsidRPr="004F3DFB" w:rsidRDefault="004F3DFB" w:rsidP="004F3DFB">
      <w:pPr>
        <w:numPr>
          <w:ilvl w:val="0"/>
          <w:numId w:val="15"/>
        </w:numPr>
      </w:pPr>
      <w:r w:rsidRPr="004F3DFB">
        <w:t>State Team training session 2 times a week - January-April </w:t>
      </w:r>
    </w:p>
    <w:p w14:paraId="3D6A958C" w14:textId="21CDBD58" w:rsidR="004F3DFB" w:rsidRDefault="004F3DFB" w:rsidP="004F3DFB">
      <w:pPr>
        <w:numPr>
          <w:ilvl w:val="0"/>
          <w:numId w:val="16"/>
        </w:numPr>
      </w:pPr>
      <w:r w:rsidRPr="004F3DFB">
        <w:t>National Netball Championships</w:t>
      </w:r>
      <w:r w:rsidR="00F81D73">
        <w:t xml:space="preserve"> </w:t>
      </w:r>
      <w:r w:rsidRPr="004F3DFB">
        <w:t>– April </w:t>
      </w:r>
    </w:p>
    <w:p w14:paraId="42F191C1" w14:textId="5F56DC1E" w:rsidR="0050153A" w:rsidRDefault="0050153A" w:rsidP="0050153A"/>
    <w:p w14:paraId="405A0E96" w14:textId="23D6AABF" w:rsidR="0050153A" w:rsidRDefault="0050153A" w:rsidP="0050153A"/>
    <w:p w14:paraId="275014A2" w14:textId="22592581" w:rsidR="0050153A" w:rsidRDefault="0050153A" w:rsidP="0050153A"/>
    <w:p w14:paraId="62CB4EB0" w14:textId="45D71D9A" w:rsidR="0050153A" w:rsidRDefault="0050153A" w:rsidP="0050153A"/>
    <w:p w14:paraId="287DE6CD" w14:textId="77777777" w:rsidR="0050153A" w:rsidRDefault="0050153A" w:rsidP="0050153A"/>
    <w:p w14:paraId="46B9ABD5" w14:textId="77777777" w:rsidR="0050153A" w:rsidRDefault="0050153A" w:rsidP="0050153A"/>
    <w:p w14:paraId="5085EB01" w14:textId="1470A0E2" w:rsidR="0050153A" w:rsidRDefault="0050153A" w:rsidP="0050153A"/>
    <w:p w14:paraId="49E51A64" w14:textId="0A0CDBD7" w:rsidR="0050153A" w:rsidRDefault="0050153A" w:rsidP="0050153A"/>
    <w:p w14:paraId="23413FBA" w14:textId="77777777" w:rsidR="0050153A" w:rsidRDefault="0050153A" w:rsidP="0050153A"/>
    <w:p w14:paraId="5EE1BC67" w14:textId="77777777" w:rsidR="0050153A" w:rsidRDefault="0050153A" w:rsidP="0050153A"/>
    <w:p w14:paraId="13050D99" w14:textId="77777777" w:rsidR="0050153A" w:rsidRDefault="0050153A" w:rsidP="0050153A"/>
    <w:p w14:paraId="2028A416" w14:textId="77777777" w:rsidR="0050153A" w:rsidRDefault="0050153A" w:rsidP="0050153A"/>
    <w:p w14:paraId="6DF5E68E" w14:textId="77777777" w:rsidR="0050153A" w:rsidRDefault="0050153A" w:rsidP="0050153A"/>
    <w:p w14:paraId="05BE1284" w14:textId="77777777" w:rsidR="0050153A" w:rsidRDefault="0050153A" w:rsidP="0050153A"/>
    <w:p w14:paraId="0C2DB913" w14:textId="2F427E65" w:rsidR="0050153A" w:rsidRDefault="0050153A" w:rsidP="0050153A">
      <w:r>
        <w:rPr>
          <w:noProof/>
        </w:rPr>
        <w:drawing>
          <wp:anchor distT="0" distB="0" distL="114300" distR="114300" simplePos="0" relativeHeight="251650048" behindDoc="1" locked="0" layoutInCell="1" allowOverlap="1" wp14:anchorId="1F828BF6" wp14:editId="24F7C408">
            <wp:simplePos x="0" y="0"/>
            <wp:positionH relativeFrom="page">
              <wp:align>right</wp:align>
            </wp:positionH>
            <wp:positionV relativeFrom="page">
              <wp:posOffset>9525</wp:posOffset>
            </wp:positionV>
            <wp:extent cx="7524115" cy="10760075"/>
            <wp:effectExtent l="0" t="0" r="635" b="3175"/>
            <wp:wrapNone/>
            <wp:docPr id="1244746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115" cy="1076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23BF78" w14:textId="77777777" w:rsidR="0050153A" w:rsidRDefault="0050153A" w:rsidP="0050153A"/>
    <w:p w14:paraId="293400D2" w14:textId="77777777" w:rsidR="0050153A" w:rsidRDefault="0050153A" w:rsidP="0050153A"/>
    <w:p w14:paraId="35848662" w14:textId="77777777" w:rsidR="0050153A" w:rsidRPr="0050153A" w:rsidRDefault="0050153A" w:rsidP="0050153A">
      <w:r w:rsidRPr="0050153A">
        <w:t>Expression of Interest </w:t>
      </w:r>
    </w:p>
    <w:p w14:paraId="382420AA" w14:textId="77777777" w:rsidR="0050153A" w:rsidRPr="0050153A" w:rsidRDefault="0050153A" w:rsidP="0050153A">
      <w:r w:rsidRPr="0050153A">
        <w:t> </w:t>
      </w:r>
    </w:p>
    <w:p w14:paraId="5D05E309" w14:textId="77777777" w:rsidR="0050153A" w:rsidRPr="0050153A" w:rsidRDefault="0050153A" w:rsidP="0050153A">
      <w:pPr>
        <w:rPr>
          <w:b/>
          <w:bCs/>
        </w:rPr>
      </w:pPr>
      <w:r w:rsidRPr="0050153A">
        <w:rPr>
          <w:b/>
          <w:bCs/>
        </w:rPr>
        <w:t>Expression of Interest –Head Coaches, Assistant Coaches and Apprentice Coaches </w:t>
      </w:r>
    </w:p>
    <w:p w14:paraId="45E3C2D6" w14:textId="77777777" w:rsidR="0050153A" w:rsidRPr="0050153A" w:rsidRDefault="0050153A" w:rsidP="0050153A">
      <w:r w:rsidRPr="0050153A">
        <w:t>Netball NSW is seeking Expression of Interest from coaches who have: </w:t>
      </w:r>
    </w:p>
    <w:p w14:paraId="4DB65B2A" w14:textId="77777777" w:rsidR="0050153A" w:rsidRPr="0050153A" w:rsidRDefault="0050153A" w:rsidP="0050153A">
      <w:pPr>
        <w:numPr>
          <w:ilvl w:val="0"/>
          <w:numId w:val="17"/>
        </w:numPr>
      </w:pPr>
      <w:r w:rsidRPr="0050153A">
        <w:t>Minimum and current Intermediate accreditation. (Assistant Coach and Apprentice Coach) </w:t>
      </w:r>
    </w:p>
    <w:p w14:paraId="67D448C6" w14:textId="77777777" w:rsidR="0050153A" w:rsidRPr="0050153A" w:rsidRDefault="0050153A" w:rsidP="0050153A">
      <w:pPr>
        <w:numPr>
          <w:ilvl w:val="0"/>
          <w:numId w:val="18"/>
        </w:numPr>
      </w:pPr>
      <w:r w:rsidRPr="0050153A">
        <w:t>Minimum and current Advanced accreditation. (Head Coach) </w:t>
      </w:r>
    </w:p>
    <w:p w14:paraId="55F8D10F" w14:textId="77777777" w:rsidR="0050153A" w:rsidRPr="0050153A" w:rsidRDefault="0050153A" w:rsidP="0050153A">
      <w:pPr>
        <w:numPr>
          <w:ilvl w:val="0"/>
          <w:numId w:val="19"/>
        </w:numPr>
      </w:pPr>
      <w:r w:rsidRPr="0050153A">
        <w:t>Demonstrated success in coaching </w:t>
      </w:r>
    </w:p>
    <w:p w14:paraId="45791353" w14:textId="77777777" w:rsidR="0050153A" w:rsidRPr="0050153A" w:rsidRDefault="0050153A" w:rsidP="0050153A">
      <w:pPr>
        <w:numPr>
          <w:ilvl w:val="0"/>
          <w:numId w:val="20"/>
        </w:numPr>
      </w:pPr>
      <w:r w:rsidRPr="0050153A">
        <w:t>Commitment to ongoing personal growth and reflection </w:t>
      </w:r>
    </w:p>
    <w:p w14:paraId="50E7400D" w14:textId="77777777" w:rsidR="0050153A" w:rsidRPr="0050153A" w:rsidRDefault="0050153A" w:rsidP="0050153A">
      <w:pPr>
        <w:numPr>
          <w:ilvl w:val="0"/>
          <w:numId w:val="21"/>
        </w:numPr>
      </w:pPr>
      <w:r w:rsidRPr="0050153A">
        <w:t>Passion for individual and holistic athlete growth </w:t>
      </w:r>
    </w:p>
    <w:p w14:paraId="529117F3" w14:textId="77777777" w:rsidR="0050153A" w:rsidRPr="0050153A" w:rsidRDefault="0050153A" w:rsidP="0050153A">
      <w:pPr>
        <w:numPr>
          <w:ilvl w:val="0"/>
          <w:numId w:val="22"/>
        </w:numPr>
      </w:pPr>
      <w:r w:rsidRPr="0050153A">
        <w:t>Strong desire to be an integral part of Netball NSW success </w:t>
      </w:r>
    </w:p>
    <w:p w14:paraId="2350AE54" w14:textId="77777777" w:rsidR="0050153A" w:rsidRPr="0050153A" w:rsidRDefault="0050153A" w:rsidP="0050153A">
      <w:r w:rsidRPr="0050153A">
        <w:t> </w:t>
      </w:r>
    </w:p>
    <w:p w14:paraId="693C9951" w14:textId="77777777" w:rsidR="0050153A" w:rsidRPr="0050153A" w:rsidRDefault="0050153A" w:rsidP="0050153A">
      <w:pPr>
        <w:rPr>
          <w:b/>
          <w:bCs/>
        </w:rPr>
      </w:pPr>
      <w:r w:rsidRPr="0050153A">
        <w:rPr>
          <w:b/>
          <w:bCs/>
        </w:rPr>
        <w:t>To apply: </w:t>
      </w:r>
    </w:p>
    <w:p w14:paraId="54D2993B" w14:textId="0B95D4FE" w:rsidR="0050153A" w:rsidRPr="0050153A" w:rsidRDefault="0050153A" w:rsidP="0050153A">
      <w:r w:rsidRPr="0050153A">
        <w:t xml:space="preserve">Coaches must complete the Application form below and return to Performance </w:t>
      </w:r>
      <w:r w:rsidR="00DB79A1">
        <w:t>Lead</w:t>
      </w:r>
      <w:r w:rsidRPr="0050153A">
        <w:t xml:space="preserve">, </w:t>
      </w:r>
      <w:r>
        <w:t>Izzy Marsh</w:t>
      </w:r>
      <w:r w:rsidRPr="0050153A">
        <w:t xml:space="preserve"> – </w:t>
      </w:r>
      <w:hyperlink r:id="rId9" w:history="1">
        <w:r w:rsidRPr="00645EFB">
          <w:rPr>
            <w:rStyle w:val="Hyperlink"/>
          </w:rPr>
          <w:t>imarsh@netballnsw.com</w:t>
        </w:r>
      </w:hyperlink>
      <w:r w:rsidRPr="0050153A">
        <w:t> : </w:t>
      </w:r>
    </w:p>
    <w:p w14:paraId="2E4D6059" w14:textId="77777777" w:rsidR="0050153A" w:rsidRPr="0050153A" w:rsidRDefault="0050153A" w:rsidP="0050153A">
      <w:r w:rsidRPr="0050153A">
        <w:t> </w:t>
      </w:r>
    </w:p>
    <w:p w14:paraId="69761018" w14:textId="11735A4A" w:rsidR="0050153A" w:rsidRPr="0050153A" w:rsidRDefault="0050153A" w:rsidP="0050153A">
      <w:pPr>
        <w:numPr>
          <w:ilvl w:val="0"/>
          <w:numId w:val="23"/>
        </w:numPr>
      </w:pPr>
      <w:r w:rsidRPr="0050153A">
        <w:t>Applications will close </w:t>
      </w:r>
      <w:r w:rsidR="00787DB4">
        <w:rPr>
          <w:b/>
          <w:bCs/>
          <w:u w:val="single"/>
        </w:rPr>
        <w:t>16/08/2026</w:t>
      </w:r>
    </w:p>
    <w:p w14:paraId="715459C8" w14:textId="77777777" w:rsidR="0050153A" w:rsidRPr="0050153A" w:rsidRDefault="0050153A" w:rsidP="0050153A">
      <w:r w:rsidRPr="0050153A">
        <w:t> </w:t>
      </w:r>
    </w:p>
    <w:p w14:paraId="4C055188" w14:textId="77777777" w:rsidR="0050153A" w:rsidRPr="0050153A" w:rsidRDefault="0050153A" w:rsidP="0050153A">
      <w:pPr>
        <w:rPr>
          <w:b/>
          <w:bCs/>
        </w:rPr>
      </w:pPr>
      <w:r w:rsidRPr="0050153A">
        <w:rPr>
          <w:b/>
          <w:bCs/>
        </w:rPr>
        <w:t>Netball NSW Officials Policy: </w:t>
      </w:r>
    </w:p>
    <w:p w14:paraId="03159C43" w14:textId="77777777" w:rsidR="0050153A" w:rsidRDefault="0050153A" w:rsidP="0050153A">
      <w:r w:rsidRPr="0050153A">
        <w:t>For further information or questions please contact General Manager Performance and Pathways, Mardi Aplin - </w:t>
      </w:r>
      <w:hyperlink r:id="rId10" w:tgtFrame="_blank" w:history="1">
        <w:r w:rsidRPr="0050153A">
          <w:rPr>
            <w:rStyle w:val="Hyperlink"/>
          </w:rPr>
          <w:t>MAplin@netballnsw.com</w:t>
        </w:r>
      </w:hyperlink>
      <w:r w:rsidRPr="0050153A">
        <w:t> </w:t>
      </w:r>
    </w:p>
    <w:p w14:paraId="4D8BD522" w14:textId="77777777" w:rsidR="00D16AF2" w:rsidRPr="0050153A" w:rsidRDefault="00D16AF2" w:rsidP="0050153A"/>
    <w:p w14:paraId="480C9D1F" w14:textId="50EB8670" w:rsidR="0050153A" w:rsidRPr="004F3DFB" w:rsidRDefault="0050153A" w:rsidP="0050153A"/>
    <w:p w14:paraId="446EF14B" w14:textId="77777777" w:rsidR="004F3DFB" w:rsidRDefault="004F3DFB" w:rsidP="004F3DFB"/>
    <w:p w14:paraId="4875CC56" w14:textId="77777777" w:rsidR="004F3DFB" w:rsidRDefault="004F3DFB" w:rsidP="004F3DFB"/>
    <w:p w14:paraId="23A3A353" w14:textId="515E66A1" w:rsidR="00D16AF2" w:rsidRPr="00D16AF2" w:rsidRDefault="00747C8A" w:rsidP="00747C8A">
      <w:pPr>
        <w:pStyle w:val="Heading1"/>
        <w:jc w:val="center"/>
      </w:pPr>
      <w:r>
        <w:rPr>
          <w:noProof/>
        </w:rPr>
        <w:drawing>
          <wp:anchor distT="0" distB="0" distL="114300" distR="114300" simplePos="0" relativeHeight="251656192" behindDoc="1" locked="0" layoutInCell="1" allowOverlap="1" wp14:anchorId="0780882C" wp14:editId="5A6F8779">
            <wp:simplePos x="0" y="0"/>
            <wp:positionH relativeFrom="page">
              <wp:align>right</wp:align>
            </wp:positionH>
            <wp:positionV relativeFrom="page">
              <wp:align>top</wp:align>
            </wp:positionV>
            <wp:extent cx="7524115" cy="10760075"/>
            <wp:effectExtent l="0" t="0" r="635" b="3175"/>
            <wp:wrapNone/>
            <wp:docPr id="1726974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115" cy="1076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6AF2" w:rsidRPr="00D16AF2">
        <w:t>Application Form</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8"/>
        <w:gridCol w:w="4683"/>
        <w:gridCol w:w="21"/>
        <w:gridCol w:w="67"/>
        <w:gridCol w:w="21"/>
      </w:tblGrid>
      <w:tr w:rsidR="00D16AF2" w:rsidRPr="00D16AF2" w14:paraId="6BFBBE80" w14:textId="77777777" w:rsidTr="00AD4254">
        <w:trPr>
          <w:gridAfter w:val="1"/>
          <w:wAfter w:w="20" w:type="dxa"/>
          <w:trHeight w:val="525"/>
        </w:trPr>
        <w:tc>
          <w:tcPr>
            <w:tcW w:w="4238" w:type="dxa"/>
            <w:tcBorders>
              <w:top w:val="single" w:sz="6" w:space="0" w:color="000000"/>
              <w:left w:val="single" w:sz="6" w:space="0" w:color="000000"/>
              <w:bottom w:val="single" w:sz="6" w:space="0" w:color="000000"/>
              <w:right w:val="single" w:sz="6" w:space="0" w:color="000000"/>
            </w:tcBorders>
            <w:hideMark/>
          </w:tcPr>
          <w:p w14:paraId="57BD5A7A" w14:textId="77777777" w:rsidR="00D16AF2" w:rsidRPr="00D16AF2" w:rsidRDefault="00D16AF2" w:rsidP="00D16AF2">
            <w:r w:rsidRPr="00D16AF2">
              <w:t>Full name: </w:t>
            </w:r>
          </w:p>
        </w:tc>
        <w:tc>
          <w:tcPr>
            <w:tcW w:w="4772" w:type="dxa"/>
            <w:gridSpan w:val="3"/>
            <w:tcBorders>
              <w:top w:val="single" w:sz="6" w:space="0" w:color="000000"/>
              <w:left w:val="single" w:sz="6" w:space="0" w:color="000000"/>
              <w:bottom w:val="single" w:sz="6" w:space="0" w:color="000000"/>
              <w:right w:val="single" w:sz="6" w:space="0" w:color="000000"/>
            </w:tcBorders>
            <w:hideMark/>
          </w:tcPr>
          <w:p w14:paraId="1644E46C" w14:textId="77777777" w:rsidR="00D16AF2" w:rsidRPr="00D16AF2" w:rsidRDefault="00D16AF2" w:rsidP="00D16AF2">
            <w:r w:rsidRPr="00D16AF2">
              <w:t> </w:t>
            </w:r>
          </w:p>
        </w:tc>
      </w:tr>
      <w:tr w:rsidR="00D16AF2" w:rsidRPr="00D16AF2" w14:paraId="0FDE51FD" w14:textId="77777777" w:rsidTr="00AD4254">
        <w:trPr>
          <w:gridAfter w:val="1"/>
          <w:wAfter w:w="20" w:type="dxa"/>
          <w:trHeight w:val="525"/>
        </w:trPr>
        <w:tc>
          <w:tcPr>
            <w:tcW w:w="4238" w:type="dxa"/>
            <w:tcBorders>
              <w:top w:val="single" w:sz="6" w:space="0" w:color="000000"/>
              <w:left w:val="single" w:sz="6" w:space="0" w:color="000000"/>
              <w:bottom w:val="single" w:sz="6" w:space="0" w:color="000000"/>
              <w:right w:val="single" w:sz="6" w:space="0" w:color="000000"/>
            </w:tcBorders>
            <w:hideMark/>
          </w:tcPr>
          <w:p w14:paraId="33C82857" w14:textId="77777777" w:rsidR="00D16AF2" w:rsidRPr="00D16AF2" w:rsidRDefault="00D16AF2" w:rsidP="00D16AF2">
            <w:r w:rsidRPr="00D16AF2">
              <w:t>Telephone: </w:t>
            </w:r>
          </w:p>
        </w:tc>
        <w:tc>
          <w:tcPr>
            <w:tcW w:w="4772" w:type="dxa"/>
            <w:gridSpan w:val="3"/>
            <w:tcBorders>
              <w:top w:val="single" w:sz="6" w:space="0" w:color="000000"/>
              <w:left w:val="single" w:sz="6" w:space="0" w:color="000000"/>
              <w:bottom w:val="single" w:sz="6" w:space="0" w:color="000000"/>
              <w:right w:val="single" w:sz="6" w:space="0" w:color="000000"/>
            </w:tcBorders>
            <w:hideMark/>
          </w:tcPr>
          <w:p w14:paraId="20C0648E" w14:textId="77777777" w:rsidR="00D16AF2" w:rsidRPr="00D16AF2" w:rsidRDefault="00D16AF2" w:rsidP="00D16AF2">
            <w:r w:rsidRPr="00D16AF2">
              <w:t> </w:t>
            </w:r>
          </w:p>
        </w:tc>
      </w:tr>
      <w:tr w:rsidR="00D16AF2" w:rsidRPr="00D16AF2" w14:paraId="3E197ED2" w14:textId="77777777" w:rsidTr="00AD4254">
        <w:trPr>
          <w:gridAfter w:val="1"/>
          <w:wAfter w:w="20" w:type="dxa"/>
          <w:trHeight w:val="525"/>
        </w:trPr>
        <w:tc>
          <w:tcPr>
            <w:tcW w:w="4238" w:type="dxa"/>
            <w:tcBorders>
              <w:top w:val="single" w:sz="6" w:space="0" w:color="000000"/>
              <w:left w:val="single" w:sz="6" w:space="0" w:color="000000"/>
              <w:bottom w:val="single" w:sz="6" w:space="0" w:color="000000"/>
              <w:right w:val="single" w:sz="6" w:space="0" w:color="000000"/>
            </w:tcBorders>
            <w:hideMark/>
          </w:tcPr>
          <w:p w14:paraId="5EFC0570" w14:textId="77777777" w:rsidR="00D16AF2" w:rsidRPr="00D16AF2" w:rsidRDefault="00D16AF2" w:rsidP="00D16AF2">
            <w:r w:rsidRPr="00D16AF2">
              <w:t>Email: </w:t>
            </w:r>
          </w:p>
        </w:tc>
        <w:tc>
          <w:tcPr>
            <w:tcW w:w="4772" w:type="dxa"/>
            <w:gridSpan w:val="3"/>
            <w:tcBorders>
              <w:top w:val="single" w:sz="6" w:space="0" w:color="000000"/>
              <w:left w:val="single" w:sz="6" w:space="0" w:color="000000"/>
              <w:bottom w:val="single" w:sz="6" w:space="0" w:color="000000"/>
              <w:right w:val="single" w:sz="6" w:space="0" w:color="000000"/>
            </w:tcBorders>
            <w:hideMark/>
          </w:tcPr>
          <w:p w14:paraId="0569922D" w14:textId="77777777" w:rsidR="00D16AF2" w:rsidRPr="00D16AF2" w:rsidRDefault="00D16AF2" w:rsidP="00D16AF2">
            <w:r w:rsidRPr="00D16AF2">
              <w:t> </w:t>
            </w:r>
          </w:p>
        </w:tc>
      </w:tr>
      <w:tr w:rsidR="00D16AF2" w:rsidRPr="00D16AF2" w14:paraId="2814E63C" w14:textId="77777777" w:rsidTr="00AD4254">
        <w:trPr>
          <w:gridAfter w:val="1"/>
          <w:wAfter w:w="20" w:type="dxa"/>
          <w:trHeight w:val="975"/>
        </w:trPr>
        <w:tc>
          <w:tcPr>
            <w:tcW w:w="4238" w:type="dxa"/>
            <w:vMerge w:val="restart"/>
            <w:tcBorders>
              <w:top w:val="single" w:sz="6" w:space="0" w:color="000000"/>
              <w:left w:val="single" w:sz="6" w:space="0" w:color="000000"/>
              <w:bottom w:val="single" w:sz="6" w:space="0" w:color="000000"/>
              <w:right w:val="single" w:sz="6" w:space="0" w:color="000000"/>
            </w:tcBorders>
            <w:hideMark/>
          </w:tcPr>
          <w:p w14:paraId="73231A26" w14:textId="77777777" w:rsidR="00D16AF2" w:rsidRPr="00D16AF2" w:rsidRDefault="00D16AF2" w:rsidP="00D16AF2">
            <w:r w:rsidRPr="00D16AF2">
              <w:t> </w:t>
            </w:r>
          </w:p>
          <w:p w14:paraId="24AF182C" w14:textId="77777777" w:rsidR="00D16AF2" w:rsidRPr="00D16AF2" w:rsidRDefault="00D16AF2" w:rsidP="00D16AF2">
            <w:r w:rsidRPr="00D16AF2">
              <w:t>Do you identify as being of Aboriginal and/or Torres Strait Islander descent? </w:t>
            </w:r>
          </w:p>
        </w:tc>
        <w:tc>
          <w:tcPr>
            <w:tcW w:w="4772" w:type="dxa"/>
            <w:gridSpan w:val="3"/>
            <w:tcBorders>
              <w:top w:val="single" w:sz="6" w:space="0" w:color="auto"/>
              <w:left w:val="single" w:sz="6" w:space="0" w:color="auto"/>
              <w:bottom w:val="nil"/>
              <w:right w:val="single" w:sz="6" w:space="0" w:color="auto"/>
            </w:tcBorders>
            <w:hideMark/>
          </w:tcPr>
          <w:p w14:paraId="6C3F06E8" w14:textId="146DA586" w:rsidR="00D16AF2" w:rsidRPr="00D16AF2" w:rsidRDefault="00AD4254" w:rsidP="00D16AF2">
            <w:r w:rsidRPr="00D16AF2">
              <w:t>☐</w:t>
            </w:r>
            <w:r w:rsidR="00D16AF2" w:rsidRPr="00D16AF2">
              <w:t>Yes, Aboriginal</w:t>
            </w:r>
            <w:r w:rsidR="00D16AF2" w:rsidRPr="00D16AF2">
              <w:tab/>
            </w:r>
          </w:p>
          <w:p w14:paraId="48F8D197" w14:textId="4D73BACE" w:rsidR="00D16AF2" w:rsidRPr="00D16AF2" w:rsidRDefault="00AD4254" w:rsidP="00D16AF2">
            <w:r w:rsidRPr="00D16AF2">
              <w:t>☐</w:t>
            </w:r>
            <w:r w:rsidR="00D16AF2" w:rsidRPr="00D16AF2">
              <w:t>Yes, Torres Strait Islander </w:t>
            </w:r>
          </w:p>
          <w:p w14:paraId="0C8D697F" w14:textId="6BD2425B" w:rsidR="00D16AF2" w:rsidRPr="00D16AF2" w:rsidRDefault="00AD4254" w:rsidP="00D16AF2">
            <w:r w:rsidRPr="00D16AF2">
              <w:t>☐</w:t>
            </w:r>
            <w:r w:rsidR="00D16AF2" w:rsidRPr="00D16AF2">
              <w:t>Yes, Aboriginal &amp; Torres Strait Islander </w:t>
            </w:r>
          </w:p>
        </w:tc>
      </w:tr>
      <w:tr w:rsidR="00D16AF2" w:rsidRPr="00D16AF2" w14:paraId="0B4ECC57" w14:textId="77777777" w:rsidTr="00AD4254">
        <w:trPr>
          <w:trHeight w:val="3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D14F02" w14:textId="77777777" w:rsidR="00D16AF2" w:rsidRPr="00D16AF2" w:rsidRDefault="00D16AF2" w:rsidP="00D16AF2"/>
        </w:tc>
        <w:tc>
          <w:tcPr>
            <w:tcW w:w="4684" w:type="dxa"/>
            <w:tcBorders>
              <w:top w:val="nil"/>
              <w:left w:val="single" w:sz="6" w:space="0" w:color="auto"/>
              <w:bottom w:val="nil"/>
              <w:right w:val="single" w:sz="6" w:space="0" w:color="auto"/>
            </w:tcBorders>
            <w:hideMark/>
          </w:tcPr>
          <w:p w14:paraId="2CD0D6F2" w14:textId="7C488EDF" w:rsidR="00D16AF2" w:rsidRPr="00D16AF2" w:rsidRDefault="00AD4254" w:rsidP="00D16AF2">
            <w:r w:rsidRPr="00D16AF2">
              <w:t>☐</w:t>
            </w:r>
            <w:r w:rsidR="00D16AF2" w:rsidRPr="00D16AF2">
              <w:t>No, Don’t Identify </w:t>
            </w:r>
          </w:p>
        </w:tc>
        <w:tc>
          <w:tcPr>
            <w:tcW w:w="20" w:type="dxa"/>
            <w:tcBorders>
              <w:top w:val="single" w:sz="6" w:space="0" w:color="000000"/>
              <w:left w:val="single" w:sz="6" w:space="0" w:color="000000"/>
              <w:bottom w:val="single" w:sz="6" w:space="0" w:color="000000"/>
              <w:right w:val="single" w:sz="6" w:space="0" w:color="000000"/>
            </w:tcBorders>
            <w:shd w:val="clear" w:color="auto" w:fill="FFFFFF"/>
            <w:hideMark/>
          </w:tcPr>
          <w:p w14:paraId="62D2C5DF" w14:textId="54B11029" w:rsidR="00D16AF2" w:rsidRPr="00D16AF2" w:rsidRDefault="00D16AF2" w:rsidP="00D16AF2"/>
        </w:tc>
        <w:tc>
          <w:tcPr>
            <w:tcW w:w="88" w:type="dxa"/>
            <w:gridSpan w:val="2"/>
            <w:tcBorders>
              <w:top w:val="nil"/>
              <w:left w:val="single" w:sz="6" w:space="0" w:color="auto"/>
              <w:bottom w:val="nil"/>
              <w:right w:val="single" w:sz="6" w:space="0" w:color="auto"/>
            </w:tcBorders>
            <w:hideMark/>
          </w:tcPr>
          <w:p w14:paraId="4AFDF28C" w14:textId="507162B2" w:rsidR="00D16AF2" w:rsidRPr="00D16AF2" w:rsidRDefault="00D16AF2" w:rsidP="00D16AF2"/>
        </w:tc>
      </w:tr>
      <w:tr w:rsidR="00D16AF2" w:rsidRPr="00D16AF2" w14:paraId="32AB85C5" w14:textId="77777777" w:rsidTr="00AD4254">
        <w:trPr>
          <w:trHeight w:val="3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01D329" w14:textId="77777777" w:rsidR="00D16AF2" w:rsidRPr="00D16AF2" w:rsidRDefault="00D16AF2" w:rsidP="00D16AF2"/>
        </w:tc>
        <w:tc>
          <w:tcPr>
            <w:tcW w:w="4684" w:type="dxa"/>
            <w:tcBorders>
              <w:top w:val="nil"/>
              <w:left w:val="single" w:sz="6" w:space="0" w:color="auto"/>
              <w:bottom w:val="single" w:sz="6" w:space="0" w:color="auto"/>
              <w:right w:val="single" w:sz="6" w:space="0" w:color="auto"/>
            </w:tcBorders>
            <w:hideMark/>
          </w:tcPr>
          <w:p w14:paraId="060EB685" w14:textId="62F42800" w:rsidR="00D16AF2" w:rsidRPr="00D16AF2" w:rsidRDefault="00AD4254" w:rsidP="00D16AF2">
            <w:r w:rsidRPr="00D16AF2">
              <w:t>☐</w:t>
            </w:r>
            <w:r w:rsidR="00D16AF2" w:rsidRPr="00D16AF2">
              <w:t>Prefer not to disclose </w:t>
            </w:r>
          </w:p>
        </w:tc>
        <w:tc>
          <w:tcPr>
            <w:tcW w:w="21" w:type="dxa"/>
            <w:tcBorders>
              <w:top w:val="single" w:sz="6" w:space="0" w:color="000000"/>
              <w:left w:val="single" w:sz="6" w:space="0" w:color="000000"/>
              <w:bottom w:val="single" w:sz="6" w:space="0" w:color="000000"/>
              <w:right w:val="single" w:sz="6" w:space="0" w:color="000000"/>
            </w:tcBorders>
            <w:shd w:val="clear" w:color="auto" w:fill="FFFFFF"/>
            <w:hideMark/>
          </w:tcPr>
          <w:p w14:paraId="7D7CD1FF" w14:textId="25A4C01C" w:rsidR="00D16AF2" w:rsidRPr="00D16AF2" w:rsidRDefault="00D16AF2" w:rsidP="00D16AF2"/>
        </w:tc>
        <w:tc>
          <w:tcPr>
            <w:tcW w:w="87" w:type="dxa"/>
            <w:gridSpan w:val="2"/>
            <w:tcBorders>
              <w:top w:val="nil"/>
              <w:left w:val="single" w:sz="6" w:space="0" w:color="auto"/>
              <w:bottom w:val="single" w:sz="6" w:space="0" w:color="auto"/>
              <w:right w:val="single" w:sz="6" w:space="0" w:color="auto"/>
            </w:tcBorders>
            <w:hideMark/>
          </w:tcPr>
          <w:p w14:paraId="389120FE" w14:textId="0D8FDC45" w:rsidR="00D16AF2" w:rsidRPr="00D16AF2" w:rsidRDefault="00D16AF2" w:rsidP="00D16AF2"/>
        </w:tc>
      </w:tr>
      <w:tr w:rsidR="00D16AF2" w:rsidRPr="00D16AF2" w14:paraId="4A0A6A7B" w14:textId="77777777" w:rsidTr="00AD4254">
        <w:trPr>
          <w:gridAfter w:val="1"/>
          <w:wAfter w:w="20" w:type="dxa"/>
          <w:trHeight w:val="525"/>
        </w:trPr>
        <w:tc>
          <w:tcPr>
            <w:tcW w:w="4238" w:type="dxa"/>
            <w:tcBorders>
              <w:top w:val="single" w:sz="6" w:space="0" w:color="000000"/>
              <w:left w:val="single" w:sz="6" w:space="0" w:color="000000"/>
              <w:bottom w:val="single" w:sz="6" w:space="0" w:color="000000"/>
              <w:right w:val="single" w:sz="6" w:space="0" w:color="000000"/>
            </w:tcBorders>
            <w:hideMark/>
          </w:tcPr>
          <w:p w14:paraId="793793B4" w14:textId="77777777" w:rsidR="00D16AF2" w:rsidRPr="00D16AF2" w:rsidRDefault="00D16AF2" w:rsidP="00D16AF2">
            <w:r w:rsidRPr="00D16AF2">
              <w:t>Association: </w:t>
            </w:r>
          </w:p>
        </w:tc>
        <w:tc>
          <w:tcPr>
            <w:tcW w:w="4772" w:type="dxa"/>
            <w:gridSpan w:val="3"/>
            <w:tcBorders>
              <w:top w:val="single" w:sz="6" w:space="0" w:color="000000"/>
              <w:left w:val="single" w:sz="6" w:space="0" w:color="000000"/>
              <w:bottom w:val="single" w:sz="6" w:space="0" w:color="000000"/>
              <w:right w:val="single" w:sz="6" w:space="0" w:color="000000"/>
            </w:tcBorders>
            <w:hideMark/>
          </w:tcPr>
          <w:p w14:paraId="642A68FC" w14:textId="77777777" w:rsidR="00D16AF2" w:rsidRPr="00D16AF2" w:rsidRDefault="00D16AF2" w:rsidP="00D16AF2">
            <w:r w:rsidRPr="00D16AF2">
              <w:t> </w:t>
            </w:r>
          </w:p>
        </w:tc>
      </w:tr>
      <w:tr w:rsidR="00D16AF2" w:rsidRPr="00D16AF2" w14:paraId="7C74DC52" w14:textId="77777777" w:rsidTr="00AD4254">
        <w:trPr>
          <w:gridAfter w:val="1"/>
          <w:wAfter w:w="20" w:type="dxa"/>
          <w:trHeight w:val="525"/>
        </w:trPr>
        <w:tc>
          <w:tcPr>
            <w:tcW w:w="4238" w:type="dxa"/>
            <w:tcBorders>
              <w:top w:val="single" w:sz="6" w:space="0" w:color="000000"/>
              <w:left w:val="single" w:sz="6" w:space="0" w:color="000000"/>
              <w:bottom w:val="single" w:sz="6" w:space="0" w:color="000000"/>
              <w:right w:val="single" w:sz="6" w:space="0" w:color="000000"/>
            </w:tcBorders>
            <w:hideMark/>
          </w:tcPr>
          <w:p w14:paraId="0CA3CFD9" w14:textId="77777777" w:rsidR="00D16AF2" w:rsidRPr="00D16AF2" w:rsidRDefault="00D16AF2" w:rsidP="00D16AF2">
            <w:r w:rsidRPr="00D16AF2">
              <w:t>Teams currently coaching: </w:t>
            </w:r>
          </w:p>
        </w:tc>
        <w:tc>
          <w:tcPr>
            <w:tcW w:w="4772" w:type="dxa"/>
            <w:gridSpan w:val="3"/>
            <w:tcBorders>
              <w:top w:val="single" w:sz="6" w:space="0" w:color="000000"/>
              <w:left w:val="single" w:sz="6" w:space="0" w:color="000000"/>
              <w:bottom w:val="single" w:sz="6" w:space="0" w:color="000000"/>
              <w:right w:val="single" w:sz="6" w:space="0" w:color="000000"/>
            </w:tcBorders>
            <w:hideMark/>
          </w:tcPr>
          <w:p w14:paraId="03695F2C" w14:textId="0BDEFC95" w:rsidR="00D16AF2" w:rsidRPr="00D16AF2" w:rsidRDefault="00D16AF2" w:rsidP="00D16AF2">
            <w:r w:rsidRPr="00D16AF2">
              <w:t> </w:t>
            </w:r>
          </w:p>
        </w:tc>
      </w:tr>
      <w:tr w:rsidR="00D16AF2" w:rsidRPr="00D16AF2" w14:paraId="1B2C494A" w14:textId="77777777" w:rsidTr="00AD4254">
        <w:trPr>
          <w:gridAfter w:val="1"/>
          <w:wAfter w:w="20" w:type="dxa"/>
          <w:trHeight w:val="825"/>
        </w:trPr>
        <w:tc>
          <w:tcPr>
            <w:tcW w:w="4238" w:type="dxa"/>
            <w:tcBorders>
              <w:top w:val="single" w:sz="6" w:space="0" w:color="000000"/>
              <w:left w:val="single" w:sz="6" w:space="0" w:color="000000"/>
              <w:bottom w:val="single" w:sz="6" w:space="0" w:color="000000"/>
              <w:right w:val="single" w:sz="6" w:space="0" w:color="000000"/>
            </w:tcBorders>
            <w:hideMark/>
          </w:tcPr>
          <w:p w14:paraId="2A351E9E" w14:textId="77777777" w:rsidR="00D16AF2" w:rsidRPr="00D16AF2" w:rsidRDefault="00D16AF2" w:rsidP="00D16AF2">
            <w:r w:rsidRPr="00D16AF2">
              <w:t>Name of mentor coach or coach referee: </w:t>
            </w:r>
          </w:p>
        </w:tc>
        <w:tc>
          <w:tcPr>
            <w:tcW w:w="4772" w:type="dxa"/>
            <w:gridSpan w:val="3"/>
            <w:tcBorders>
              <w:top w:val="single" w:sz="6" w:space="0" w:color="000000"/>
              <w:left w:val="single" w:sz="6" w:space="0" w:color="000000"/>
              <w:bottom w:val="single" w:sz="6" w:space="0" w:color="000000"/>
              <w:right w:val="single" w:sz="6" w:space="0" w:color="000000"/>
            </w:tcBorders>
            <w:hideMark/>
          </w:tcPr>
          <w:p w14:paraId="52E44B5E" w14:textId="3F7F0A75" w:rsidR="00D16AF2" w:rsidRPr="00D16AF2" w:rsidRDefault="00D16AF2" w:rsidP="00D16AF2">
            <w:r w:rsidRPr="00D16AF2">
              <w:t> </w:t>
            </w:r>
          </w:p>
        </w:tc>
      </w:tr>
      <w:tr w:rsidR="00D16AF2" w:rsidRPr="00D16AF2" w14:paraId="7EE8C5B6" w14:textId="77777777" w:rsidTr="00AD4254">
        <w:trPr>
          <w:gridAfter w:val="1"/>
          <w:wAfter w:w="20" w:type="dxa"/>
          <w:trHeight w:val="840"/>
        </w:trPr>
        <w:tc>
          <w:tcPr>
            <w:tcW w:w="4238" w:type="dxa"/>
            <w:tcBorders>
              <w:top w:val="single" w:sz="6" w:space="0" w:color="000000"/>
              <w:left w:val="single" w:sz="6" w:space="0" w:color="000000"/>
              <w:bottom w:val="single" w:sz="6" w:space="0" w:color="000000"/>
              <w:right w:val="single" w:sz="6" w:space="0" w:color="000000"/>
            </w:tcBorders>
            <w:hideMark/>
          </w:tcPr>
          <w:p w14:paraId="0D046431" w14:textId="77777777" w:rsidR="00D16AF2" w:rsidRPr="00D16AF2" w:rsidRDefault="00D16AF2" w:rsidP="00D16AF2">
            <w:r w:rsidRPr="00D16AF2">
              <w:t>Email of mentor coach or coach referee: </w:t>
            </w:r>
          </w:p>
        </w:tc>
        <w:tc>
          <w:tcPr>
            <w:tcW w:w="4772" w:type="dxa"/>
            <w:gridSpan w:val="3"/>
            <w:tcBorders>
              <w:top w:val="single" w:sz="6" w:space="0" w:color="000000"/>
              <w:left w:val="single" w:sz="6" w:space="0" w:color="000000"/>
              <w:bottom w:val="single" w:sz="6" w:space="0" w:color="000000"/>
              <w:right w:val="single" w:sz="6" w:space="0" w:color="000000"/>
            </w:tcBorders>
            <w:hideMark/>
          </w:tcPr>
          <w:p w14:paraId="7C846A23" w14:textId="0C2EC2EE" w:rsidR="00D16AF2" w:rsidRPr="00D16AF2" w:rsidRDefault="00D16AF2" w:rsidP="00D16AF2">
            <w:r w:rsidRPr="00D16AF2">
              <w:t> </w:t>
            </w:r>
          </w:p>
        </w:tc>
      </w:tr>
      <w:tr w:rsidR="00D16AF2" w:rsidRPr="00D16AF2" w14:paraId="6E7EEEED" w14:textId="77777777" w:rsidTr="00AD4254">
        <w:trPr>
          <w:gridAfter w:val="1"/>
          <w:wAfter w:w="20" w:type="dxa"/>
          <w:trHeight w:val="825"/>
        </w:trPr>
        <w:tc>
          <w:tcPr>
            <w:tcW w:w="4238" w:type="dxa"/>
            <w:tcBorders>
              <w:top w:val="single" w:sz="6" w:space="0" w:color="000000"/>
              <w:left w:val="single" w:sz="6" w:space="0" w:color="000000"/>
              <w:bottom w:val="single" w:sz="6" w:space="0" w:color="000000"/>
              <w:right w:val="single" w:sz="6" w:space="0" w:color="000000"/>
            </w:tcBorders>
            <w:hideMark/>
          </w:tcPr>
          <w:p w14:paraId="42F5C0D7" w14:textId="174C70E7" w:rsidR="00D16AF2" w:rsidRPr="00D16AF2" w:rsidRDefault="00D16AF2" w:rsidP="00D16AF2">
            <w:r w:rsidRPr="00D16AF2">
              <w:t>Telephone of mentor coach or coach referee: </w:t>
            </w:r>
          </w:p>
        </w:tc>
        <w:tc>
          <w:tcPr>
            <w:tcW w:w="4772" w:type="dxa"/>
            <w:gridSpan w:val="3"/>
            <w:tcBorders>
              <w:top w:val="single" w:sz="6" w:space="0" w:color="000000"/>
              <w:left w:val="single" w:sz="6" w:space="0" w:color="000000"/>
              <w:bottom w:val="single" w:sz="6" w:space="0" w:color="000000"/>
              <w:right w:val="single" w:sz="6" w:space="0" w:color="000000"/>
            </w:tcBorders>
            <w:hideMark/>
          </w:tcPr>
          <w:p w14:paraId="68F3DD55" w14:textId="43E1ADF2" w:rsidR="00D16AF2" w:rsidRPr="00D16AF2" w:rsidRDefault="00D16AF2" w:rsidP="00D16AF2">
            <w:r w:rsidRPr="00D16AF2">
              <w:t> </w:t>
            </w:r>
          </w:p>
        </w:tc>
      </w:tr>
    </w:tbl>
    <w:p w14:paraId="3F9DD33A" w14:textId="205C2F75" w:rsidR="00D16AF2" w:rsidRPr="00A45A5A" w:rsidRDefault="00D16AF2" w:rsidP="00D16AF2">
      <w:pPr>
        <w:rPr>
          <w:b/>
          <w:bCs/>
        </w:rPr>
      </w:pPr>
      <w:r w:rsidRPr="00D16AF2">
        <w:rPr>
          <w:b/>
          <w:bCs/>
        </w:rPr>
        <w:t>Note: </w:t>
      </w:r>
      <w:r w:rsidR="00A45A5A">
        <w:rPr>
          <w:b/>
          <w:bCs/>
        </w:rPr>
        <w:t xml:space="preserve"> </w:t>
      </w:r>
      <w:r w:rsidRPr="00D16AF2">
        <w:t>A Coach mentor or a coach referee should be someone who has a strong understanding of your coach ability and should be registered with Netball NSW. </w:t>
      </w:r>
    </w:p>
    <w:p w14:paraId="24BD2DB7" w14:textId="11AE1B86" w:rsidR="00D16AF2" w:rsidRPr="00D16AF2" w:rsidRDefault="00D16AF2" w:rsidP="00D16AF2">
      <w:pPr>
        <w:rPr>
          <w:b/>
          <w:bCs/>
        </w:rPr>
      </w:pPr>
      <w:r w:rsidRPr="00D16AF2">
        <w:rPr>
          <w:b/>
          <w:bCs/>
        </w:rPr>
        <w:t>Coaches should mark with an </w:t>
      </w:r>
      <w:r w:rsidR="009336B6">
        <w:rPr>
          <w:b/>
          <w:bCs/>
        </w:rPr>
        <w:t>X</w:t>
      </w:r>
      <w:r w:rsidR="00C0449D">
        <w:rPr>
          <w:b/>
          <w:bCs/>
        </w:rPr>
        <w:t xml:space="preserve"> on t</w:t>
      </w:r>
      <w:r w:rsidRPr="00D16AF2">
        <w:rPr>
          <w:b/>
          <w:bCs/>
        </w:rPr>
        <w:t>he program and role they would like to nominate for (you can </w:t>
      </w:r>
      <w:r w:rsidR="009336B6">
        <w:rPr>
          <w:b/>
          <w:bCs/>
        </w:rPr>
        <w:t>X</w:t>
      </w:r>
      <w:r w:rsidRPr="00D16AF2">
        <w:rPr>
          <w:b/>
          <w:bCs/>
        </w:rPr>
        <w:t> multiple): </w:t>
      </w:r>
    </w:p>
    <w:p w14:paraId="32AFC5A6" w14:textId="6D57EB7A" w:rsidR="00D16AF2" w:rsidRDefault="009336B6" w:rsidP="009336B6">
      <w:pPr>
        <w:ind w:left="142"/>
      </w:pPr>
      <w:r w:rsidRPr="00D16AF2">
        <w:t>☐</w:t>
      </w:r>
      <w:r>
        <w:t xml:space="preserve"> </w:t>
      </w:r>
      <w:r w:rsidR="00D16AF2" w:rsidRPr="00D16AF2">
        <w:t>State Team 19U Head</w:t>
      </w:r>
      <w:r w:rsidR="006F2AC4">
        <w:t xml:space="preserve"> </w:t>
      </w:r>
      <w:r w:rsidR="00D16AF2" w:rsidRPr="00D16AF2">
        <w:t>Coach</w:t>
      </w:r>
    </w:p>
    <w:p w14:paraId="1B546D72" w14:textId="458ABAB8" w:rsidR="00D16AF2" w:rsidRDefault="009336B6" w:rsidP="009336B6">
      <w:pPr>
        <w:ind w:left="142"/>
      </w:pPr>
      <w:r w:rsidRPr="00D16AF2">
        <w:t>☐</w:t>
      </w:r>
      <w:r>
        <w:t xml:space="preserve"> </w:t>
      </w:r>
      <w:r w:rsidR="00D16AF2" w:rsidRPr="00D16AF2">
        <w:t>State Team 19U Assistant Coach  </w:t>
      </w:r>
    </w:p>
    <w:p w14:paraId="1E2845FD" w14:textId="48AFF904" w:rsidR="00D16AF2" w:rsidRDefault="009336B6" w:rsidP="009336B6">
      <w:pPr>
        <w:ind w:left="142"/>
      </w:pPr>
      <w:r w:rsidRPr="00D16AF2">
        <w:t>☐</w:t>
      </w:r>
      <w:r>
        <w:t xml:space="preserve"> </w:t>
      </w:r>
      <w:r w:rsidR="00D16AF2" w:rsidRPr="00D16AF2">
        <w:t>State Team 19U Apprentice Coach  </w:t>
      </w:r>
    </w:p>
    <w:p w14:paraId="088F9090" w14:textId="0D66CA78" w:rsidR="00D16AF2" w:rsidRPr="00D16AF2" w:rsidRDefault="009336B6" w:rsidP="009336B6">
      <w:pPr>
        <w:ind w:left="142"/>
      </w:pPr>
      <w:r w:rsidRPr="00D16AF2">
        <w:t>☐</w:t>
      </w:r>
      <w:r>
        <w:t xml:space="preserve"> </w:t>
      </w:r>
      <w:r w:rsidR="00D16AF2" w:rsidRPr="00D16AF2">
        <w:t>State Team 17U Head Coach </w:t>
      </w:r>
    </w:p>
    <w:p w14:paraId="06A997F1" w14:textId="145148E9" w:rsidR="00D16AF2" w:rsidRPr="00D16AF2" w:rsidRDefault="009336B6" w:rsidP="009336B6">
      <w:pPr>
        <w:ind w:left="142"/>
      </w:pPr>
      <w:r w:rsidRPr="00D16AF2">
        <w:t>☐</w:t>
      </w:r>
      <w:r>
        <w:t xml:space="preserve"> </w:t>
      </w:r>
      <w:r w:rsidR="00D16AF2" w:rsidRPr="00D16AF2">
        <w:t>State Team 17U Assistant Coach </w:t>
      </w:r>
    </w:p>
    <w:p w14:paraId="3336B1CC" w14:textId="3B721D6F" w:rsidR="00D16AF2" w:rsidRPr="00D16AF2" w:rsidRDefault="009336B6" w:rsidP="009336B6">
      <w:pPr>
        <w:ind w:left="142"/>
      </w:pPr>
      <w:proofErr w:type="gramStart"/>
      <w:r w:rsidRPr="00D16AF2">
        <w:t>☐</w:t>
      </w:r>
      <w:r>
        <w:t xml:space="preserve">  </w:t>
      </w:r>
      <w:r w:rsidR="00D16AF2" w:rsidRPr="00D16AF2">
        <w:t>State</w:t>
      </w:r>
      <w:proofErr w:type="gramEnd"/>
      <w:r w:rsidR="00D16AF2" w:rsidRPr="00D16AF2">
        <w:t> Team 17U Apprentice Coach  </w:t>
      </w:r>
    </w:p>
    <w:p w14:paraId="5C02E845" w14:textId="77777777" w:rsidR="009336B6" w:rsidRDefault="009336B6" w:rsidP="009336B6">
      <w:pPr>
        <w:pStyle w:val="paragraph"/>
        <w:spacing w:before="0" w:beforeAutospacing="0" w:after="0" w:afterAutospacing="0"/>
        <w:ind w:left="502"/>
        <w:textAlignment w:val="baseline"/>
        <w:rPr>
          <w:rStyle w:val="normaltextrun"/>
          <w:rFonts w:ascii="Calibri" w:hAnsi="Calibri" w:cs="Calibri"/>
          <w:b/>
          <w:bCs/>
          <w:color w:val="0099D7"/>
          <w:sz w:val="22"/>
          <w:szCs w:val="22"/>
        </w:rPr>
      </w:pPr>
    </w:p>
    <w:p w14:paraId="58138693" w14:textId="3B072F25" w:rsidR="00AD4254" w:rsidRPr="00373223" w:rsidRDefault="00747C8A" w:rsidP="00747C8A">
      <w:pPr>
        <w:pStyle w:val="Heading1"/>
        <w:jc w:val="center"/>
      </w:pPr>
      <w:r>
        <w:rPr>
          <w:noProof/>
        </w:rPr>
        <w:drawing>
          <wp:anchor distT="0" distB="0" distL="114300" distR="114300" simplePos="0" relativeHeight="251660288" behindDoc="1" locked="0" layoutInCell="1" allowOverlap="1" wp14:anchorId="7378C8DE" wp14:editId="137D05CD">
            <wp:simplePos x="0" y="0"/>
            <wp:positionH relativeFrom="page">
              <wp:align>left</wp:align>
            </wp:positionH>
            <wp:positionV relativeFrom="page">
              <wp:align>top</wp:align>
            </wp:positionV>
            <wp:extent cx="7524115" cy="10760075"/>
            <wp:effectExtent l="0" t="0" r="635" b="3175"/>
            <wp:wrapNone/>
            <wp:docPr id="822172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115" cy="1076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254" w:rsidRPr="00373223">
        <w:rPr>
          <w:rStyle w:val="normaltextrun"/>
        </w:rPr>
        <w:t>Accreditation:</w:t>
      </w:r>
    </w:p>
    <w:p w14:paraId="001E9A69" w14:textId="515DA4DC" w:rsidR="00AD4254" w:rsidRDefault="00AD4254" w:rsidP="0037322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365C"/>
          <w:sz w:val="22"/>
          <w:szCs w:val="22"/>
        </w:rPr>
        <w:t>Coaches should mark with an X their current level of coach accreditation:</w:t>
      </w:r>
    </w:p>
    <w:p w14:paraId="41A4C24D" w14:textId="5F5A0877" w:rsidR="00373223" w:rsidRDefault="009336B6" w:rsidP="00373223">
      <w:pPr>
        <w:pStyle w:val="paragraph"/>
        <w:spacing w:before="0" w:beforeAutospacing="0" w:after="0" w:afterAutospacing="0"/>
        <w:ind w:left="142" w:right="142"/>
        <w:jc w:val="both"/>
        <w:textAlignment w:val="baseline"/>
        <w:rPr>
          <w:rStyle w:val="normaltextrun"/>
          <w:rFonts w:ascii="Calibri" w:hAnsi="Calibri" w:cs="Calibri"/>
          <w:color w:val="00365C"/>
          <w:sz w:val="22"/>
          <w:szCs w:val="22"/>
        </w:rPr>
      </w:pPr>
      <w:r w:rsidRPr="00D16AF2">
        <w:rPr>
          <w:rFonts w:ascii="Segoe UI Symbol" w:hAnsi="Segoe UI Symbol" w:cs="Segoe UI Symbol"/>
        </w:rPr>
        <w:t>☐</w:t>
      </w:r>
      <w:r w:rsidR="00AD4254">
        <w:rPr>
          <w:rStyle w:val="normaltextrun"/>
          <w:rFonts w:ascii="Calibri" w:hAnsi="Calibri" w:cs="Calibri"/>
          <w:color w:val="00365C"/>
          <w:sz w:val="22"/>
          <w:szCs w:val="22"/>
        </w:rPr>
        <w:t>Development </w:t>
      </w:r>
    </w:p>
    <w:p w14:paraId="5D9F6C32" w14:textId="4806A2EA" w:rsidR="00373223" w:rsidRDefault="009336B6" w:rsidP="00373223">
      <w:pPr>
        <w:pStyle w:val="paragraph"/>
        <w:spacing w:before="0" w:beforeAutospacing="0" w:after="0" w:afterAutospacing="0"/>
        <w:ind w:left="142" w:right="142"/>
        <w:jc w:val="both"/>
        <w:textAlignment w:val="baseline"/>
        <w:rPr>
          <w:rStyle w:val="normaltextrun"/>
          <w:rFonts w:ascii="Segoe UI Symbol" w:hAnsi="Segoe UI Symbol" w:cs="Segoe UI Symbol"/>
          <w:color w:val="00365C"/>
          <w:sz w:val="22"/>
          <w:szCs w:val="22"/>
        </w:rPr>
      </w:pPr>
      <w:r w:rsidRPr="00D16AF2">
        <w:rPr>
          <w:rFonts w:ascii="Segoe UI Symbol" w:hAnsi="Segoe UI Symbol" w:cs="Segoe UI Symbol"/>
        </w:rPr>
        <w:t>☐</w:t>
      </w:r>
      <w:r w:rsidR="00AD4254">
        <w:rPr>
          <w:rStyle w:val="normaltextrun"/>
          <w:color w:val="00365C"/>
          <w:sz w:val="22"/>
          <w:szCs w:val="22"/>
        </w:rPr>
        <w:t> </w:t>
      </w:r>
      <w:r w:rsidR="00373223">
        <w:rPr>
          <w:rStyle w:val="normaltextrun"/>
          <w:rFonts w:ascii="Calibri" w:hAnsi="Calibri" w:cs="Calibri"/>
          <w:color w:val="00365C"/>
          <w:sz w:val="22"/>
          <w:szCs w:val="22"/>
        </w:rPr>
        <w:t>Intermediate</w:t>
      </w:r>
      <w:r w:rsidR="00373223">
        <w:rPr>
          <w:rStyle w:val="normaltextrun"/>
          <w:rFonts w:ascii="Segoe UI Symbol" w:hAnsi="Segoe UI Symbol" w:cs="Segoe UI Symbol"/>
          <w:color w:val="00365C"/>
          <w:sz w:val="22"/>
          <w:szCs w:val="22"/>
        </w:rPr>
        <w:t xml:space="preserve"> </w:t>
      </w:r>
    </w:p>
    <w:p w14:paraId="0885C013" w14:textId="7DBA3E05" w:rsidR="009336B6" w:rsidRDefault="00373223" w:rsidP="00373223">
      <w:pPr>
        <w:pStyle w:val="paragraph"/>
        <w:spacing w:before="0" w:beforeAutospacing="0" w:after="0" w:afterAutospacing="0"/>
        <w:ind w:left="142" w:right="142"/>
        <w:jc w:val="both"/>
        <w:textAlignment w:val="baseline"/>
        <w:rPr>
          <w:rStyle w:val="normaltextrun"/>
          <w:rFonts w:ascii="Calibri" w:hAnsi="Calibri" w:cs="Calibri"/>
          <w:color w:val="00365C"/>
          <w:sz w:val="22"/>
          <w:szCs w:val="22"/>
        </w:rPr>
      </w:pPr>
      <w:r w:rsidRPr="00D16AF2">
        <w:rPr>
          <w:rFonts w:ascii="Segoe UI Symbol" w:hAnsi="Segoe UI Symbol" w:cs="Segoe UI Symbol"/>
        </w:rPr>
        <w:t>☐</w:t>
      </w:r>
      <w:r>
        <w:rPr>
          <w:rStyle w:val="normaltextrun"/>
          <w:rFonts w:ascii="Calibri" w:hAnsi="Calibri" w:cs="Calibri"/>
          <w:color w:val="00365C"/>
          <w:sz w:val="22"/>
          <w:szCs w:val="22"/>
        </w:rPr>
        <w:t>Advanced</w:t>
      </w:r>
    </w:p>
    <w:p w14:paraId="1DBA95DE" w14:textId="756D7139" w:rsidR="00373223" w:rsidRDefault="009336B6" w:rsidP="0010406B">
      <w:pPr>
        <w:pStyle w:val="paragraph"/>
        <w:spacing w:before="0" w:beforeAutospacing="0" w:after="0" w:afterAutospacing="0"/>
        <w:ind w:left="142" w:right="7425"/>
        <w:jc w:val="both"/>
        <w:textAlignment w:val="baseline"/>
        <w:rPr>
          <w:rStyle w:val="eop"/>
          <w:rFonts w:ascii="Calibri" w:hAnsi="Calibri" w:cs="Calibri"/>
          <w:color w:val="00365C"/>
          <w:sz w:val="22"/>
          <w:szCs w:val="22"/>
          <w:bdr w:val="none" w:sz="0" w:space="0" w:color="auto" w:frame="1"/>
          <w:shd w:val="clear" w:color="auto" w:fill="C6C6C6"/>
        </w:rPr>
      </w:pPr>
      <w:r w:rsidRPr="00D16AF2">
        <w:rPr>
          <w:rFonts w:ascii="Segoe UI Symbol" w:hAnsi="Segoe UI Symbol" w:cs="Segoe UI Symbol"/>
        </w:rPr>
        <w:t>☐</w:t>
      </w:r>
      <w:r>
        <w:rPr>
          <w:rFonts w:ascii="Segoe UI Symbol" w:hAnsi="Segoe UI Symbol" w:cs="Segoe UI Symbol"/>
        </w:rPr>
        <w:t xml:space="preserve"> </w:t>
      </w:r>
      <w:r w:rsidR="00AD4254">
        <w:rPr>
          <w:rStyle w:val="normaltextrun"/>
          <w:rFonts w:ascii="Calibri" w:hAnsi="Calibri" w:cs="Calibri"/>
          <w:color w:val="00365C"/>
          <w:sz w:val="22"/>
          <w:szCs w:val="22"/>
        </w:rPr>
        <w:t>Elite</w:t>
      </w:r>
    </w:p>
    <w:p w14:paraId="19138F72" w14:textId="45459258" w:rsidR="003D31B4" w:rsidRPr="00CA63C7" w:rsidRDefault="003D31B4" w:rsidP="00CA63C7">
      <w:pPr>
        <w:pStyle w:val="Heading1"/>
      </w:pPr>
      <w:r w:rsidRPr="00CA63C7">
        <w:t>Relevant </w:t>
      </w:r>
      <w:r w:rsidR="00134618" w:rsidRPr="00CA63C7">
        <w:t>skills, experience</w:t>
      </w:r>
      <w:r w:rsidRPr="00CA63C7">
        <w:t> and personal qualities</w:t>
      </w:r>
      <w:r w:rsidR="0010406B">
        <w:t>:</w:t>
      </w:r>
      <w:r w:rsidRPr="00CA63C7">
        <w:t> </w:t>
      </w:r>
    </w:p>
    <w:p w14:paraId="1FC14E6A" w14:textId="1603F35E" w:rsidR="00CA63C7" w:rsidRPr="00CA63C7" w:rsidRDefault="003D31B4" w:rsidP="00CA63C7">
      <w:pPr>
        <w:rPr>
          <w:u w:val="single"/>
        </w:rPr>
      </w:pPr>
      <w:r w:rsidRPr="00CA63C7">
        <w:rPr>
          <w:u w:val="single"/>
        </w:rPr>
        <w:t>Success in </w:t>
      </w:r>
      <w:r w:rsidR="00134618" w:rsidRPr="00CA63C7">
        <w:rPr>
          <w:u w:val="single"/>
        </w:rPr>
        <w:t>coaching</w:t>
      </w:r>
    </w:p>
    <w:p w14:paraId="0D36AFE2" w14:textId="2F3262DB" w:rsidR="00CA63C7" w:rsidRDefault="00CA63C7" w:rsidP="00CA63C7">
      <w:r w:rsidRPr="00CA63C7">
        <w:t>P</w:t>
      </w:r>
      <w:r>
        <w:t>lease detail:</w:t>
      </w:r>
    </w:p>
    <w:p w14:paraId="1AD24086" w14:textId="4FC2DFF2" w:rsidR="00CA63C7" w:rsidRDefault="0010406B" w:rsidP="0010406B">
      <w:pPr>
        <w:pStyle w:val="ListParagraph"/>
        <w:numPr>
          <w:ilvl w:val="0"/>
          <w:numId w:val="23"/>
        </w:numPr>
      </w:pPr>
      <w:r>
        <w:t>Placings in competition of teams you have coached in the Past 3 years</w:t>
      </w:r>
    </w:p>
    <w:p w14:paraId="24C2AB7F" w14:textId="51083F13" w:rsidR="0010406B" w:rsidRDefault="0010406B" w:rsidP="0010406B">
      <w:pPr>
        <w:pStyle w:val="ListParagraph"/>
        <w:numPr>
          <w:ilvl w:val="0"/>
          <w:numId w:val="23"/>
        </w:numPr>
      </w:pPr>
      <w:r>
        <w:t>Improvement over these years</w:t>
      </w:r>
    </w:p>
    <w:p w14:paraId="4F6C0156" w14:textId="2D60652F" w:rsidR="0010406B" w:rsidRDefault="0010406B" w:rsidP="0010406B">
      <w:pPr>
        <w:pStyle w:val="ListParagraph"/>
        <w:numPr>
          <w:ilvl w:val="0"/>
          <w:numId w:val="23"/>
        </w:numPr>
      </w:pPr>
      <w:r>
        <w:t>Achievements and development of individual athletes (State teams, Emerging Teams, SSN Academies etc)</w:t>
      </w:r>
    </w:p>
    <w:tbl>
      <w:tblPr>
        <w:tblStyle w:val="TableGrid"/>
        <w:tblW w:w="0" w:type="auto"/>
        <w:tblLook w:val="04A0" w:firstRow="1" w:lastRow="0" w:firstColumn="1" w:lastColumn="0" w:noHBand="0" w:noVBand="1"/>
      </w:tblPr>
      <w:tblGrid>
        <w:gridCol w:w="9016"/>
      </w:tblGrid>
      <w:tr w:rsidR="0010406B" w14:paraId="29D12594" w14:textId="77777777" w:rsidTr="0010406B">
        <w:tc>
          <w:tcPr>
            <w:tcW w:w="9016" w:type="dxa"/>
          </w:tcPr>
          <w:p w14:paraId="4B7873C8" w14:textId="3FCFA106" w:rsidR="0010406B" w:rsidRDefault="0010406B" w:rsidP="0010406B"/>
          <w:p w14:paraId="53500C68" w14:textId="7B026400" w:rsidR="0010406B" w:rsidRDefault="0010406B" w:rsidP="0010406B"/>
          <w:p w14:paraId="2609C905" w14:textId="1D88D4D2" w:rsidR="0010406B" w:rsidRDefault="0010406B" w:rsidP="0010406B"/>
          <w:p w14:paraId="7D5CD8B0" w14:textId="438DC00E" w:rsidR="0010406B" w:rsidRDefault="0010406B" w:rsidP="0010406B"/>
          <w:p w14:paraId="72FAA371" w14:textId="77777777" w:rsidR="0010406B" w:rsidRDefault="0010406B" w:rsidP="0010406B"/>
          <w:p w14:paraId="52F36FFB" w14:textId="2BBC5526" w:rsidR="0010406B" w:rsidRDefault="0010406B" w:rsidP="0010406B"/>
          <w:p w14:paraId="7FA030E1" w14:textId="4F22166E" w:rsidR="0049353F" w:rsidRDefault="0049353F" w:rsidP="0010406B"/>
          <w:p w14:paraId="33918E67" w14:textId="77777777" w:rsidR="0049353F" w:rsidRDefault="0049353F" w:rsidP="0010406B"/>
          <w:p w14:paraId="083887DB" w14:textId="77777777" w:rsidR="0049353F" w:rsidRDefault="0049353F" w:rsidP="0010406B"/>
          <w:p w14:paraId="2687ADC1" w14:textId="77777777" w:rsidR="0049353F" w:rsidRDefault="0049353F" w:rsidP="0010406B"/>
          <w:p w14:paraId="28CE0F90" w14:textId="77777777" w:rsidR="0010406B" w:rsidRDefault="0010406B" w:rsidP="0010406B"/>
          <w:p w14:paraId="6DF95005" w14:textId="78B81B4C" w:rsidR="0010406B" w:rsidRDefault="0010406B" w:rsidP="0010406B"/>
          <w:p w14:paraId="1025DB1E" w14:textId="77777777" w:rsidR="0010406B" w:rsidRDefault="0010406B" w:rsidP="0010406B"/>
          <w:p w14:paraId="06224F8A" w14:textId="77777777" w:rsidR="0010406B" w:rsidRDefault="0010406B" w:rsidP="0010406B"/>
          <w:p w14:paraId="7F6967CD" w14:textId="77777777" w:rsidR="0010406B" w:rsidRDefault="0010406B" w:rsidP="0010406B"/>
          <w:p w14:paraId="283A1739" w14:textId="77777777" w:rsidR="0010406B" w:rsidRDefault="0010406B" w:rsidP="0010406B"/>
          <w:p w14:paraId="3B290B27" w14:textId="77777777" w:rsidR="0010406B" w:rsidRDefault="0010406B" w:rsidP="0010406B"/>
          <w:p w14:paraId="29CAEBDC" w14:textId="77777777" w:rsidR="0010406B" w:rsidRDefault="0010406B" w:rsidP="0010406B"/>
          <w:p w14:paraId="254A0876" w14:textId="77777777" w:rsidR="0049353F" w:rsidRDefault="0049353F" w:rsidP="0010406B"/>
          <w:p w14:paraId="604491CB" w14:textId="77777777" w:rsidR="0049353F" w:rsidRDefault="0049353F" w:rsidP="0010406B"/>
          <w:p w14:paraId="4AEDAB4D" w14:textId="77777777" w:rsidR="0049353F" w:rsidRDefault="0049353F" w:rsidP="0010406B"/>
          <w:p w14:paraId="7260798F" w14:textId="77777777" w:rsidR="0049353F" w:rsidRDefault="0049353F" w:rsidP="0010406B"/>
          <w:p w14:paraId="6089A616" w14:textId="77777777" w:rsidR="0049353F" w:rsidRDefault="0049353F" w:rsidP="0010406B"/>
          <w:p w14:paraId="3C5E9DBF" w14:textId="77777777" w:rsidR="0010406B" w:rsidRDefault="0010406B" w:rsidP="0010406B"/>
          <w:p w14:paraId="30438850" w14:textId="591A29F6" w:rsidR="0010406B" w:rsidRDefault="0010406B" w:rsidP="0010406B"/>
        </w:tc>
      </w:tr>
    </w:tbl>
    <w:p w14:paraId="206FF352" w14:textId="77777777" w:rsidR="00747C8A" w:rsidRDefault="00747C8A" w:rsidP="00F97A38">
      <w:pPr>
        <w:rPr>
          <w:u w:val="single"/>
        </w:rPr>
      </w:pPr>
    </w:p>
    <w:p w14:paraId="3A9B70CE" w14:textId="5922A064" w:rsidR="00F97A38" w:rsidRPr="00CA63C7" w:rsidRDefault="00747C8A" w:rsidP="00F97A38">
      <w:pPr>
        <w:rPr>
          <w:u w:val="single"/>
        </w:rPr>
      </w:pPr>
      <w:r>
        <w:rPr>
          <w:noProof/>
        </w:rPr>
        <w:drawing>
          <wp:anchor distT="0" distB="0" distL="114300" distR="114300" simplePos="0" relativeHeight="251664384" behindDoc="1" locked="0" layoutInCell="1" allowOverlap="1" wp14:anchorId="473A4831" wp14:editId="30CD9039">
            <wp:simplePos x="0" y="0"/>
            <wp:positionH relativeFrom="page">
              <wp:align>left</wp:align>
            </wp:positionH>
            <wp:positionV relativeFrom="page">
              <wp:align>top</wp:align>
            </wp:positionV>
            <wp:extent cx="7524115" cy="10760075"/>
            <wp:effectExtent l="0" t="0" r="635" b="3175"/>
            <wp:wrapNone/>
            <wp:docPr id="1068294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115" cy="1076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38">
        <w:rPr>
          <w:u w:val="single"/>
        </w:rPr>
        <w:t>Commitment to personal excellence and growth shown through ongoing education, reflection and inno</w:t>
      </w:r>
      <w:r w:rsidR="00E348AA">
        <w:rPr>
          <w:u w:val="single"/>
        </w:rPr>
        <w:t>vation.</w:t>
      </w:r>
    </w:p>
    <w:p w14:paraId="78437110" w14:textId="7D2C5B98" w:rsidR="00F97A38" w:rsidRDefault="00F97A38" w:rsidP="00F97A38">
      <w:r w:rsidRPr="00CA63C7">
        <w:t>P</w:t>
      </w:r>
      <w:r>
        <w:t>lease detail:</w:t>
      </w:r>
    </w:p>
    <w:p w14:paraId="2D45456F" w14:textId="377F9710" w:rsidR="00F97A38" w:rsidRDefault="00E348AA" w:rsidP="00F97A38">
      <w:pPr>
        <w:pStyle w:val="ListParagraph"/>
        <w:numPr>
          <w:ilvl w:val="0"/>
          <w:numId w:val="23"/>
        </w:numPr>
      </w:pPr>
      <w:r>
        <w:t>Education, self – reflection and utilisation</w:t>
      </w:r>
      <w:r w:rsidR="0049353F">
        <w:t xml:space="preserve"> of mentoring in coaching </w:t>
      </w:r>
    </w:p>
    <w:p w14:paraId="75FAB926" w14:textId="52AE5555" w:rsidR="0049353F" w:rsidRDefault="0049353F" w:rsidP="00F97A38">
      <w:pPr>
        <w:pStyle w:val="ListParagraph"/>
        <w:numPr>
          <w:ilvl w:val="0"/>
          <w:numId w:val="23"/>
        </w:numPr>
      </w:pPr>
      <w:r>
        <w:t xml:space="preserve">Innovations you have used in your coaching </w:t>
      </w:r>
    </w:p>
    <w:p w14:paraId="4D61BC99" w14:textId="3F29CF0C" w:rsidR="0049353F" w:rsidRDefault="0049353F" w:rsidP="00F97A38">
      <w:pPr>
        <w:pStyle w:val="ListParagraph"/>
        <w:numPr>
          <w:ilvl w:val="0"/>
          <w:numId w:val="23"/>
        </w:numPr>
      </w:pPr>
      <w:r>
        <w:t xml:space="preserve">Long term coaching goals </w:t>
      </w:r>
    </w:p>
    <w:p w14:paraId="10EC489A" w14:textId="77777777" w:rsidR="00373223" w:rsidRDefault="00373223" w:rsidP="003D31B4">
      <w:pPr>
        <w:pStyle w:val="paragraph"/>
        <w:spacing w:before="0" w:beforeAutospacing="0" w:after="0" w:afterAutospacing="0"/>
        <w:ind w:left="142" w:right="142"/>
        <w:jc w:val="both"/>
        <w:textAlignment w:val="baseline"/>
        <w:rPr>
          <w:rStyle w:val="eop"/>
          <w:rFonts w:ascii="Calibri" w:hAnsi="Calibri" w:cs="Calibri"/>
          <w:color w:val="00365C"/>
          <w:sz w:val="22"/>
          <w:szCs w:val="22"/>
          <w:bdr w:val="none" w:sz="0" w:space="0" w:color="auto" w:frame="1"/>
          <w:shd w:val="clear" w:color="auto" w:fill="C6C6C6"/>
        </w:rPr>
      </w:pPr>
    </w:p>
    <w:p w14:paraId="605091BC" w14:textId="7E9BE7DF" w:rsidR="00373223" w:rsidRDefault="00373223" w:rsidP="009336B6">
      <w:pPr>
        <w:pStyle w:val="paragraph"/>
        <w:spacing w:before="0" w:beforeAutospacing="0" w:after="0" w:afterAutospacing="0"/>
        <w:ind w:left="142" w:right="7425"/>
        <w:jc w:val="both"/>
        <w:textAlignment w:val="baseline"/>
        <w:rPr>
          <w:rFonts w:ascii="Segoe UI" w:hAnsi="Segoe UI" w:cs="Segoe UI"/>
          <w:sz w:val="18"/>
          <w:szCs w:val="18"/>
        </w:rPr>
      </w:pPr>
    </w:p>
    <w:p w14:paraId="5B70BD43" w14:textId="38AAF836" w:rsidR="00373223" w:rsidRDefault="00373223" w:rsidP="009336B6">
      <w:pPr>
        <w:pStyle w:val="paragraph"/>
        <w:spacing w:before="0" w:beforeAutospacing="0" w:after="0" w:afterAutospacing="0"/>
        <w:ind w:left="142" w:right="7425"/>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9016"/>
      </w:tblGrid>
      <w:tr w:rsidR="0049353F" w14:paraId="4AC13F16" w14:textId="77777777" w:rsidTr="0049353F">
        <w:tc>
          <w:tcPr>
            <w:tcW w:w="9016" w:type="dxa"/>
          </w:tcPr>
          <w:p w14:paraId="74B33D6B" w14:textId="77777777" w:rsidR="0049353F" w:rsidRDefault="0049353F"/>
          <w:p w14:paraId="38D5F5C2" w14:textId="7229C08B" w:rsidR="0049353F" w:rsidRDefault="0049353F"/>
          <w:p w14:paraId="115443F5" w14:textId="63807DA8" w:rsidR="0049353F" w:rsidRDefault="0049353F"/>
          <w:p w14:paraId="20404AEB" w14:textId="4A4BC102" w:rsidR="0049353F" w:rsidRDefault="0049353F"/>
          <w:p w14:paraId="1CA8F63E" w14:textId="5303E0E4" w:rsidR="0049353F" w:rsidRDefault="0049353F"/>
          <w:p w14:paraId="7D9DC253" w14:textId="11121CF8" w:rsidR="0049353F" w:rsidRDefault="0049353F"/>
          <w:p w14:paraId="103AC061" w14:textId="6F123C02" w:rsidR="0049353F" w:rsidRDefault="0049353F"/>
          <w:p w14:paraId="5D852243" w14:textId="77777777" w:rsidR="0049353F" w:rsidRDefault="0049353F"/>
          <w:p w14:paraId="705F3F8A" w14:textId="254DADDB" w:rsidR="0049353F" w:rsidRDefault="0049353F"/>
          <w:p w14:paraId="03A63FB8" w14:textId="77777777" w:rsidR="0049353F" w:rsidRDefault="0049353F"/>
          <w:p w14:paraId="0F1795BB" w14:textId="77777777" w:rsidR="0049353F" w:rsidRDefault="0049353F"/>
          <w:p w14:paraId="724D1B07" w14:textId="77777777" w:rsidR="0049353F" w:rsidRDefault="0049353F"/>
          <w:p w14:paraId="55991F4D" w14:textId="77777777" w:rsidR="0049353F" w:rsidRDefault="0049353F"/>
          <w:p w14:paraId="191BE613" w14:textId="52C5BE7E" w:rsidR="002E6FB8" w:rsidRDefault="002E6FB8"/>
          <w:p w14:paraId="27C0529A" w14:textId="77777777" w:rsidR="002E6FB8" w:rsidRDefault="002E6FB8"/>
          <w:p w14:paraId="2B4CBE93" w14:textId="77777777" w:rsidR="002E6FB8" w:rsidRDefault="002E6FB8"/>
          <w:p w14:paraId="0BCC1CED" w14:textId="77777777" w:rsidR="002E6FB8" w:rsidRDefault="002E6FB8"/>
          <w:p w14:paraId="7BF28DBE" w14:textId="77777777" w:rsidR="002E6FB8" w:rsidRDefault="002E6FB8"/>
          <w:p w14:paraId="7748C387" w14:textId="54286E97" w:rsidR="0049353F" w:rsidRDefault="0049353F"/>
          <w:p w14:paraId="42140BDC" w14:textId="77777777" w:rsidR="0049353F" w:rsidRDefault="0049353F"/>
          <w:p w14:paraId="27F619F1" w14:textId="77777777" w:rsidR="0049353F" w:rsidRDefault="0049353F"/>
          <w:p w14:paraId="73058622" w14:textId="77777777" w:rsidR="0049353F" w:rsidRDefault="0049353F"/>
          <w:p w14:paraId="7D2FEB43" w14:textId="77777777" w:rsidR="0049353F" w:rsidRDefault="0049353F"/>
          <w:p w14:paraId="5FEF563C" w14:textId="77777777" w:rsidR="0049353F" w:rsidRDefault="0049353F"/>
          <w:p w14:paraId="643DC825" w14:textId="77777777" w:rsidR="0049353F" w:rsidRDefault="0049353F"/>
          <w:p w14:paraId="38E7E70C" w14:textId="77777777" w:rsidR="0049353F" w:rsidRDefault="0049353F"/>
          <w:p w14:paraId="5870A5C9" w14:textId="77777777" w:rsidR="0049353F" w:rsidRDefault="0049353F"/>
          <w:p w14:paraId="69E329A3" w14:textId="77777777" w:rsidR="0049353F" w:rsidRDefault="0049353F"/>
        </w:tc>
      </w:tr>
    </w:tbl>
    <w:p w14:paraId="1D08B74C" w14:textId="09557A53" w:rsidR="0062533E" w:rsidRDefault="0062533E"/>
    <w:p w14:paraId="1CAE3713" w14:textId="3AA8D119" w:rsidR="0049353F" w:rsidRDefault="0049353F"/>
    <w:p w14:paraId="6CE18F68" w14:textId="77777777" w:rsidR="0049353F" w:rsidRDefault="0049353F"/>
    <w:p w14:paraId="3F8C16C8" w14:textId="77777777" w:rsidR="0044029D" w:rsidRDefault="0044029D"/>
    <w:p w14:paraId="6F3E1916" w14:textId="01D66636" w:rsidR="002E6FB8" w:rsidRDefault="00747C8A">
      <w:r>
        <w:rPr>
          <w:noProof/>
        </w:rPr>
        <w:lastRenderedPageBreak/>
        <w:drawing>
          <wp:anchor distT="0" distB="0" distL="114300" distR="114300" simplePos="0" relativeHeight="251658246" behindDoc="1" locked="0" layoutInCell="1" allowOverlap="1" wp14:anchorId="191BDBCB" wp14:editId="659A8812">
            <wp:simplePos x="0" y="0"/>
            <wp:positionH relativeFrom="page">
              <wp:align>right</wp:align>
            </wp:positionH>
            <wp:positionV relativeFrom="page">
              <wp:align>top</wp:align>
            </wp:positionV>
            <wp:extent cx="7524115" cy="10760075"/>
            <wp:effectExtent l="0" t="0" r="635" b="3175"/>
            <wp:wrapNone/>
            <wp:docPr id="95576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115" cy="1076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163D9B" w14:textId="35D95FD4" w:rsidR="0044029D" w:rsidRDefault="00D347C9">
      <w:pPr>
        <w:rPr>
          <w:u w:val="single"/>
        </w:rPr>
      </w:pPr>
      <w:r>
        <w:rPr>
          <w:u w:val="single"/>
        </w:rPr>
        <w:t xml:space="preserve">Dedication to the care and induvial development of athletes. </w:t>
      </w:r>
    </w:p>
    <w:p w14:paraId="7BF74FC3" w14:textId="3152A7E4" w:rsidR="00D347C9" w:rsidRDefault="00D347C9">
      <w:pPr>
        <w:rPr>
          <w:u w:val="single"/>
        </w:rPr>
      </w:pPr>
      <w:r>
        <w:rPr>
          <w:u w:val="single"/>
        </w:rPr>
        <w:t>Briefly describe:</w:t>
      </w:r>
    </w:p>
    <w:p w14:paraId="49F8335A" w14:textId="68CA6A29" w:rsidR="00D347C9" w:rsidRDefault="00D347C9" w:rsidP="00D347C9">
      <w:pPr>
        <w:pStyle w:val="ListParagraph"/>
        <w:numPr>
          <w:ilvl w:val="0"/>
          <w:numId w:val="23"/>
        </w:numPr>
      </w:pPr>
      <w:r>
        <w:t>A short example of how you influenced the growth of a pl</w:t>
      </w:r>
      <w:r w:rsidR="002E6FB8">
        <w:t xml:space="preserve">ayer on court and an example of how you influenced the growth of a player off court. </w:t>
      </w:r>
    </w:p>
    <w:p w14:paraId="11234744" w14:textId="77777777" w:rsidR="002E6FB8" w:rsidRDefault="002E6FB8" w:rsidP="002E6FB8"/>
    <w:tbl>
      <w:tblPr>
        <w:tblStyle w:val="TableGrid"/>
        <w:tblW w:w="0" w:type="auto"/>
        <w:tblLook w:val="04A0" w:firstRow="1" w:lastRow="0" w:firstColumn="1" w:lastColumn="0" w:noHBand="0" w:noVBand="1"/>
      </w:tblPr>
      <w:tblGrid>
        <w:gridCol w:w="9016"/>
      </w:tblGrid>
      <w:tr w:rsidR="002E6FB8" w14:paraId="374CE664" w14:textId="77777777" w:rsidTr="002E6FB8">
        <w:tc>
          <w:tcPr>
            <w:tcW w:w="9016" w:type="dxa"/>
          </w:tcPr>
          <w:p w14:paraId="4D272F4E" w14:textId="77777777" w:rsidR="002E6FB8" w:rsidRDefault="002E6FB8" w:rsidP="002E6FB8"/>
          <w:p w14:paraId="28FF23E2" w14:textId="77777777" w:rsidR="002E6FB8" w:rsidRDefault="002E6FB8" w:rsidP="002E6FB8"/>
          <w:p w14:paraId="1493E431" w14:textId="77777777" w:rsidR="002E6FB8" w:rsidRDefault="002E6FB8" w:rsidP="002E6FB8"/>
          <w:p w14:paraId="5F312FED" w14:textId="77777777" w:rsidR="002E6FB8" w:rsidRDefault="002E6FB8" w:rsidP="002E6FB8"/>
          <w:p w14:paraId="4D0BBD5E" w14:textId="77777777" w:rsidR="002E6FB8" w:rsidRDefault="002E6FB8" w:rsidP="002E6FB8"/>
          <w:p w14:paraId="2288CD4E" w14:textId="77777777" w:rsidR="002E6FB8" w:rsidRDefault="002E6FB8" w:rsidP="002E6FB8"/>
          <w:p w14:paraId="22959C90" w14:textId="77777777" w:rsidR="002E6FB8" w:rsidRDefault="002E6FB8" w:rsidP="002E6FB8"/>
          <w:p w14:paraId="0F72BF89" w14:textId="77777777" w:rsidR="002E6FB8" w:rsidRDefault="002E6FB8" w:rsidP="002E6FB8"/>
          <w:p w14:paraId="41AEBE66" w14:textId="77777777" w:rsidR="002E6FB8" w:rsidRDefault="002E6FB8" w:rsidP="002E6FB8"/>
          <w:p w14:paraId="77BEACEE" w14:textId="77777777" w:rsidR="002E6FB8" w:rsidRDefault="002E6FB8" w:rsidP="002E6FB8"/>
          <w:p w14:paraId="5111ECE7" w14:textId="77777777" w:rsidR="002E6FB8" w:rsidRDefault="002E6FB8" w:rsidP="002E6FB8"/>
          <w:p w14:paraId="7F013865" w14:textId="77777777" w:rsidR="002E6FB8" w:rsidRDefault="002E6FB8" w:rsidP="002E6FB8"/>
          <w:p w14:paraId="045F3BF2" w14:textId="77777777" w:rsidR="002E6FB8" w:rsidRDefault="002E6FB8" w:rsidP="002E6FB8"/>
          <w:p w14:paraId="0117F0B2" w14:textId="77777777" w:rsidR="002E6FB8" w:rsidRDefault="002E6FB8" w:rsidP="002E6FB8"/>
          <w:p w14:paraId="699E3B1C" w14:textId="77777777" w:rsidR="002E6FB8" w:rsidRDefault="002E6FB8" w:rsidP="002E6FB8"/>
          <w:p w14:paraId="3F629ABD" w14:textId="77777777" w:rsidR="002E6FB8" w:rsidRDefault="002E6FB8" w:rsidP="002E6FB8"/>
          <w:p w14:paraId="0B9767BA" w14:textId="77777777" w:rsidR="002E6FB8" w:rsidRDefault="002E6FB8" w:rsidP="002E6FB8"/>
          <w:p w14:paraId="3A2111AB" w14:textId="77777777" w:rsidR="002E6FB8" w:rsidRDefault="002E6FB8" w:rsidP="002E6FB8"/>
          <w:p w14:paraId="691E0EA0" w14:textId="77777777" w:rsidR="002E6FB8" w:rsidRDefault="002E6FB8" w:rsidP="002E6FB8"/>
          <w:p w14:paraId="1D4312D5" w14:textId="77777777" w:rsidR="002E6FB8" w:rsidRDefault="002E6FB8" w:rsidP="002E6FB8"/>
          <w:p w14:paraId="0676A37A" w14:textId="77777777" w:rsidR="002E6FB8" w:rsidRDefault="002E6FB8" w:rsidP="002E6FB8"/>
          <w:p w14:paraId="528AEC0B" w14:textId="77777777" w:rsidR="002E6FB8" w:rsidRDefault="002E6FB8" w:rsidP="002E6FB8"/>
          <w:p w14:paraId="0A524A24" w14:textId="77777777" w:rsidR="002E6FB8" w:rsidRDefault="002E6FB8" w:rsidP="002E6FB8"/>
          <w:p w14:paraId="3229A3C2" w14:textId="77777777" w:rsidR="002E6FB8" w:rsidRDefault="002E6FB8" w:rsidP="002E6FB8"/>
          <w:p w14:paraId="6DFF3C22" w14:textId="77777777" w:rsidR="002E6FB8" w:rsidRDefault="002E6FB8" w:rsidP="002E6FB8"/>
          <w:p w14:paraId="2CFD720B" w14:textId="77777777" w:rsidR="002E6FB8" w:rsidRDefault="002E6FB8" w:rsidP="002E6FB8"/>
          <w:p w14:paraId="133196E7" w14:textId="77777777" w:rsidR="002E6FB8" w:rsidRDefault="002E6FB8" w:rsidP="002E6FB8"/>
          <w:p w14:paraId="72E0DB60" w14:textId="77777777" w:rsidR="002E6FB8" w:rsidRDefault="002E6FB8" w:rsidP="002E6FB8"/>
        </w:tc>
      </w:tr>
    </w:tbl>
    <w:p w14:paraId="6854295B" w14:textId="77777777" w:rsidR="002E6FB8" w:rsidRDefault="002E6FB8" w:rsidP="002E6FB8"/>
    <w:sectPr w:rsidR="002E6F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94DD" w14:textId="77777777" w:rsidR="00AB7210" w:rsidRDefault="00AB7210" w:rsidP="00373223">
      <w:pPr>
        <w:spacing w:after="0" w:line="240" w:lineRule="auto"/>
      </w:pPr>
      <w:r>
        <w:separator/>
      </w:r>
    </w:p>
  </w:endnote>
  <w:endnote w:type="continuationSeparator" w:id="0">
    <w:p w14:paraId="2BF04BE3" w14:textId="77777777" w:rsidR="00AB7210" w:rsidRDefault="00AB7210" w:rsidP="0037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E508" w14:textId="77777777" w:rsidR="00AB7210" w:rsidRDefault="00AB7210" w:rsidP="00373223">
      <w:pPr>
        <w:spacing w:after="0" w:line="240" w:lineRule="auto"/>
      </w:pPr>
      <w:r>
        <w:separator/>
      </w:r>
    </w:p>
  </w:footnote>
  <w:footnote w:type="continuationSeparator" w:id="0">
    <w:p w14:paraId="37A3A67A" w14:textId="77777777" w:rsidR="00AB7210" w:rsidRDefault="00AB7210" w:rsidP="00373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F75"/>
    <w:multiLevelType w:val="multilevel"/>
    <w:tmpl w:val="41E0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8395B"/>
    <w:multiLevelType w:val="multilevel"/>
    <w:tmpl w:val="1FBCD1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D17E9"/>
    <w:multiLevelType w:val="multilevel"/>
    <w:tmpl w:val="05F4D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B0682"/>
    <w:multiLevelType w:val="multilevel"/>
    <w:tmpl w:val="D060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EE6DD3"/>
    <w:multiLevelType w:val="multilevel"/>
    <w:tmpl w:val="41E0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4365C9"/>
    <w:multiLevelType w:val="multilevel"/>
    <w:tmpl w:val="54C8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B4D9A"/>
    <w:multiLevelType w:val="multilevel"/>
    <w:tmpl w:val="A0C2A5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9954A7"/>
    <w:multiLevelType w:val="multilevel"/>
    <w:tmpl w:val="41E0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827822"/>
    <w:multiLevelType w:val="multilevel"/>
    <w:tmpl w:val="0542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B3100"/>
    <w:multiLevelType w:val="multilevel"/>
    <w:tmpl w:val="2B3A9D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B6F3F9C"/>
    <w:multiLevelType w:val="multilevel"/>
    <w:tmpl w:val="2E0E1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707B7"/>
    <w:multiLevelType w:val="multilevel"/>
    <w:tmpl w:val="72C8C0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82648"/>
    <w:multiLevelType w:val="multilevel"/>
    <w:tmpl w:val="41E0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7636A0"/>
    <w:multiLevelType w:val="multilevel"/>
    <w:tmpl w:val="41E0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776B9C"/>
    <w:multiLevelType w:val="multilevel"/>
    <w:tmpl w:val="176A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B64F5E"/>
    <w:multiLevelType w:val="multilevel"/>
    <w:tmpl w:val="41E0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BF4DAA"/>
    <w:multiLevelType w:val="multilevel"/>
    <w:tmpl w:val="9120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8F3185"/>
    <w:multiLevelType w:val="multilevel"/>
    <w:tmpl w:val="CCD2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3A580E"/>
    <w:multiLevelType w:val="hybridMultilevel"/>
    <w:tmpl w:val="B036A5DE"/>
    <w:lvl w:ilvl="0" w:tplc="0C090003">
      <w:start w:val="1"/>
      <w:numFmt w:val="bullet"/>
      <w:lvlText w:val="o"/>
      <w:lvlJc w:val="left"/>
      <w:pPr>
        <w:ind w:left="502"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A06A71"/>
    <w:multiLevelType w:val="multilevel"/>
    <w:tmpl w:val="7A6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BA2C80"/>
    <w:multiLevelType w:val="multilevel"/>
    <w:tmpl w:val="41E0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ED696E"/>
    <w:multiLevelType w:val="multilevel"/>
    <w:tmpl w:val="D0EC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4A2BDF"/>
    <w:multiLevelType w:val="multilevel"/>
    <w:tmpl w:val="41E0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7A24DA"/>
    <w:multiLevelType w:val="multilevel"/>
    <w:tmpl w:val="E6B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7429101">
    <w:abstractNumId w:val="17"/>
  </w:num>
  <w:num w:numId="2" w16cid:durableId="2090030373">
    <w:abstractNumId w:val="5"/>
  </w:num>
  <w:num w:numId="3" w16cid:durableId="1264849724">
    <w:abstractNumId w:val="9"/>
  </w:num>
  <w:num w:numId="4" w16cid:durableId="1848784694">
    <w:abstractNumId w:val="1"/>
  </w:num>
  <w:num w:numId="5" w16cid:durableId="1705055129">
    <w:abstractNumId w:val="11"/>
  </w:num>
  <w:num w:numId="6" w16cid:durableId="1728994542">
    <w:abstractNumId w:val="3"/>
  </w:num>
  <w:num w:numId="7" w16cid:durableId="778716850">
    <w:abstractNumId w:val="16"/>
  </w:num>
  <w:num w:numId="8" w16cid:durableId="885533813">
    <w:abstractNumId w:val="14"/>
  </w:num>
  <w:num w:numId="9" w16cid:durableId="904266159">
    <w:abstractNumId w:val="19"/>
  </w:num>
  <w:num w:numId="10" w16cid:durableId="119307856">
    <w:abstractNumId w:val="15"/>
  </w:num>
  <w:num w:numId="11" w16cid:durableId="450638110">
    <w:abstractNumId w:val="6"/>
  </w:num>
  <w:num w:numId="12" w16cid:durableId="681591646">
    <w:abstractNumId w:val="2"/>
  </w:num>
  <w:num w:numId="13" w16cid:durableId="1317951947">
    <w:abstractNumId w:val="10"/>
  </w:num>
  <w:num w:numId="14" w16cid:durableId="1059016869">
    <w:abstractNumId w:val="23"/>
  </w:num>
  <w:num w:numId="15" w16cid:durableId="934290236">
    <w:abstractNumId w:val="8"/>
  </w:num>
  <w:num w:numId="16" w16cid:durableId="377054436">
    <w:abstractNumId w:val="21"/>
  </w:num>
  <w:num w:numId="17" w16cid:durableId="830759027">
    <w:abstractNumId w:val="0"/>
  </w:num>
  <w:num w:numId="18" w16cid:durableId="2030257810">
    <w:abstractNumId w:val="20"/>
  </w:num>
  <w:num w:numId="19" w16cid:durableId="1632052496">
    <w:abstractNumId w:val="7"/>
  </w:num>
  <w:num w:numId="20" w16cid:durableId="306863840">
    <w:abstractNumId w:val="4"/>
  </w:num>
  <w:num w:numId="21" w16cid:durableId="1206605250">
    <w:abstractNumId w:val="22"/>
  </w:num>
  <w:num w:numId="22" w16cid:durableId="1161845477">
    <w:abstractNumId w:val="12"/>
  </w:num>
  <w:num w:numId="23" w16cid:durableId="1620912952">
    <w:abstractNumId w:val="13"/>
  </w:num>
  <w:num w:numId="24" w16cid:durableId="1254314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FB"/>
    <w:rsid w:val="00050DEA"/>
    <w:rsid w:val="0010406B"/>
    <w:rsid w:val="00123021"/>
    <w:rsid w:val="00134618"/>
    <w:rsid w:val="001C034B"/>
    <w:rsid w:val="002E6FB8"/>
    <w:rsid w:val="00373223"/>
    <w:rsid w:val="00384DE2"/>
    <w:rsid w:val="003D31B4"/>
    <w:rsid w:val="003F156F"/>
    <w:rsid w:val="0043570E"/>
    <w:rsid w:val="0044029D"/>
    <w:rsid w:val="00440E7C"/>
    <w:rsid w:val="004522B9"/>
    <w:rsid w:val="0049353F"/>
    <w:rsid w:val="00496DAB"/>
    <w:rsid w:val="004F3DFB"/>
    <w:rsid w:val="0050153A"/>
    <w:rsid w:val="00553C8E"/>
    <w:rsid w:val="005A5C19"/>
    <w:rsid w:val="00613028"/>
    <w:rsid w:val="0062533E"/>
    <w:rsid w:val="006961C7"/>
    <w:rsid w:val="006C5C56"/>
    <w:rsid w:val="006F2AC4"/>
    <w:rsid w:val="00747C8A"/>
    <w:rsid w:val="00787DB4"/>
    <w:rsid w:val="00897277"/>
    <w:rsid w:val="009336B6"/>
    <w:rsid w:val="009579FD"/>
    <w:rsid w:val="00A45A5A"/>
    <w:rsid w:val="00A82CCE"/>
    <w:rsid w:val="00AB7210"/>
    <w:rsid w:val="00AD4254"/>
    <w:rsid w:val="00C0449D"/>
    <w:rsid w:val="00C6395F"/>
    <w:rsid w:val="00C90FE7"/>
    <w:rsid w:val="00CA63C7"/>
    <w:rsid w:val="00D16AF2"/>
    <w:rsid w:val="00D347C9"/>
    <w:rsid w:val="00DA705A"/>
    <w:rsid w:val="00DB79A1"/>
    <w:rsid w:val="00E348AA"/>
    <w:rsid w:val="00E3600B"/>
    <w:rsid w:val="00F81D73"/>
    <w:rsid w:val="00F97A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FA15A"/>
  <w15:chartTrackingRefBased/>
  <w15:docId w15:val="{A8484C3A-F17E-4BB7-B47E-478BA14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3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3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DFB"/>
    <w:rPr>
      <w:rFonts w:eastAsiaTheme="majorEastAsia" w:cstheme="majorBidi"/>
      <w:color w:val="272727" w:themeColor="text1" w:themeTint="D8"/>
    </w:rPr>
  </w:style>
  <w:style w:type="paragraph" w:styleId="Title">
    <w:name w:val="Title"/>
    <w:basedOn w:val="Normal"/>
    <w:next w:val="Normal"/>
    <w:link w:val="TitleChar"/>
    <w:uiPriority w:val="10"/>
    <w:qFormat/>
    <w:rsid w:val="004F3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DFB"/>
    <w:pPr>
      <w:spacing w:before="160"/>
      <w:jc w:val="center"/>
    </w:pPr>
    <w:rPr>
      <w:i/>
      <w:iCs/>
      <w:color w:val="404040" w:themeColor="text1" w:themeTint="BF"/>
    </w:rPr>
  </w:style>
  <w:style w:type="character" w:customStyle="1" w:styleId="QuoteChar">
    <w:name w:val="Quote Char"/>
    <w:basedOn w:val="DefaultParagraphFont"/>
    <w:link w:val="Quote"/>
    <w:uiPriority w:val="29"/>
    <w:rsid w:val="004F3DFB"/>
    <w:rPr>
      <w:i/>
      <w:iCs/>
      <w:color w:val="404040" w:themeColor="text1" w:themeTint="BF"/>
    </w:rPr>
  </w:style>
  <w:style w:type="paragraph" w:styleId="ListParagraph">
    <w:name w:val="List Paragraph"/>
    <w:basedOn w:val="Normal"/>
    <w:uiPriority w:val="34"/>
    <w:qFormat/>
    <w:rsid w:val="004F3DFB"/>
    <w:pPr>
      <w:ind w:left="720"/>
      <w:contextualSpacing/>
    </w:pPr>
  </w:style>
  <w:style w:type="character" w:styleId="IntenseEmphasis">
    <w:name w:val="Intense Emphasis"/>
    <w:basedOn w:val="DefaultParagraphFont"/>
    <w:uiPriority w:val="21"/>
    <w:qFormat/>
    <w:rsid w:val="004F3DFB"/>
    <w:rPr>
      <w:i/>
      <w:iCs/>
      <w:color w:val="0F4761" w:themeColor="accent1" w:themeShade="BF"/>
    </w:rPr>
  </w:style>
  <w:style w:type="paragraph" w:styleId="IntenseQuote">
    <w:name w:val="Intense Quote"/>
    <w:basedOn w:val="Normal"/>
    <w:next w:val="Normal"/>
    <w:link w:val="IntenseQuoteChar"/>
    <w:uiPriority w:val="30"/>
    <w:qFormat/>
    <w:rsid w:val="004F3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DFB"/>
    <w:rPr>
      <w:i/>
      <w:iCs/>
      <w:color w:val="0F4761" w:themeColor="accent1" w:themeShade="BF"/>
    </w:rPr>
  </w:style>
  <w:style w:type="character" w:styleId="IntenseReference">
    <w:name w:val="Intense Reference"/>
    <w:basedOn w:val="DefaultParagraphFont"/>
    <w:uiPriority w:val="32"/>
    <w:qFormat/>
    <w:rsid w:val="004F3DFB"/>
    <w:rPr>
      <w:b/>
      <w:bCs/>
      <w:smallCaps/>
      <w:color w:val="0F4761" w:themeColor="accent1" w:themeShade="BF"/>
      <w:spacing w:val="5"/>
    </w:rPr>
  </w:style>
  <w:style w:type="paragraph" w:styleId="NoSpacing">
    <w:name w:val="No Spacing"/>
    <w:uiPriority w:val="1"/>
    <w:qFormat/>
    <w:rsid w:val="004F3DFB"/>
    <w:pPr>
      <w:spacing w:after="0" w:line="240" w:lineRule="auto"/>
    </w:pPr>
  </w:style>
  <w:style w:type="character" w:styleId="Hyperlink">
    <w:name w:val="Hyperlink"/>
    <w:basedOn w:val="DefaultParagraphFont"/>
    <w:uiPriority w:val="99"/>
    <w:unhideWhenUsed/>
    <w:rsid w:val="0050153A"/>
    <w:rPr>
      <w:color w:val="467886" w:themeColor="hyperlink"/>
      <w:u w:val="single"/>
    </w:rPr>
  </w:style>
  <w:style w:type="character" w:styleId="UnresolvedMention">
    <w:name w:val="Unresolved Mention"/>
    <w:basedOn w:val="DefaultParagraphFont"/>
    <w:uiPriority w:val="99"/>
    <w:semiHidden/>
    <w:unhideWhenUsed/>
    <w:rsid w:val="0050153A"/>
    <w:rPr>
      <w:color w:val="605E5C"/>
      <w:shd w:val="clear" w:color="auto" w:fill="E1DFDD"/>
    </w:rPr>
  </w:style>
  <w:style w:type="paragraph" w:customStyle="1" w:styleId="paragraph">
    <w:name w:val="paragraph"/>
    <w:basedOn w:val="Normal"/>
    <w:rsid w:val="00AD425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AD4254"/>
  </w:style>
  <w:style w:type="character" w:customStyle="1" w:styleId="eop">
    <w:name w:val="eop"/>
    <w:basedOn w:val="DefaultParagraphFont"/>
    <w:rsid w:val="00AD4254"/>
  </w:style>
  <w:style w:type="character" w:customStyle="1" w:styleId="wacimagecontainer">
    <w:name w:val="wacimagecontainer"/>
    <w:basedOn w:val="DefaultParagraphFont"/>
    <w:rsid w:val="00AD4254"/>
  </w:style>
  <w:style w:type="character" w:customStyle="1" w:styleId="tabchar">
    <w:name w:val="tabchar"/>
    <w:basedOn w:val="DefaultParagraphFont"/>
    <w:rsid w:val="00AD4254"/>
  </w:style>
  <w:style w:type="paragraph" w:styleId="Header">
    <w:name w:val="header"/>
    <w:basedOn w:val="Normal"/>
    <w:link w:val="HeaderChar"/>
    <w:uiPriority w:val="99"/>
    <w:unhideWhenUsed/>
    <w:rsid w:val="00373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223"/>
  </w:style>
  <w:style w:type="paragraph" w:styleId="Footer">
    <w:name w:val="footer"/>
    <w:basedOn w:val="Normal"/>
    <w:link w:val="FooterChar"/>
    <w:uiPriority w:val="99"/>
    <w:unhideWhenUsed/>
    <w:rsid w:val="00373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223"/>
  </w:style>
  <w:style w:type="table" w:styleId="TableGrid">
    <w:name w:val="Table Grid"/>
    <w:basedOn w:val="TableNormal"/>
    <w:uiPriority w:val="39"/>
    <w:rsid w:val="0010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w.netball.com.au/nsw-state-team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plin@netballnsw.com" TargetMode="External"/><Relationship Id="rId4" Type="http://schemas.openxmlformats.org/officeDocument/2006/relationships/webSettings" Target="webSettings.xml"/><Relationship Id="rId9" Type="http://schemas.openxmlformats.org/officeDocument/2006/relationships/hyperlink" Target="mailto:imarsh@netballns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Links>
    <vt:vector size="18" baseType="variant">
      <vt:variant>
        <vt:i4>2752524</vt:i4>
      </vt:variant>
      <vt:variant>
        <vt:i4>6</vt:i4>
      </vt:variant>
      <vt:variant>
        <vt:i4>0</vt:i4>
      </vt:variant>
      <vt:variant>
        <vt:i4>5</vt:i4>
      </vt:variant>
      <vt:variant>
        <vt:lpwstr>mailto:MAplin@netballnsw.com</vt:lpwstr>
      </vt:variant>
      <vt:variant>
        <vt:lpwstr/>
      </vt:variant>
      <vt:variant>
        <vt:i4>2424856</vt:i4>
      </vt:variant>
      <vt:variant>
        <vt:i4>3</vt:i4>
      </vt:variant>
      <vt:variant>
        <vt:i4>0</vt:i4>
      </vt:variant>
      <vt:variant>
        <vt:i4>5</vt:i4>
      </vt:variant>
      <vt:variant>
        <vt:lpwstr>mailto:imarsh@netballnsw.com</vt:lpwstr>
      </vt:variant>
      <vt:variant>
        <vt:lpwstr/>
      </vt:variant>
      <vt:variant>
        <vt:i4>3473525</vt:i4>
      </vt:variant>
      <vt:variant>
        <vt:i4>0</vt:i4>
      </vt:variant>
      <vt:variant>
        <vt:i4>0</vt:i4>
      </vt:variant>
      <vt:variant>
        <vt:i4>5</vt:i4>
      </vt:variant>
      <vt:variant>
        <vt:lpwstr>https://nsw.netball.com.au/nsw-state-teams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Marsh</dc:creator>
  <cp:keywords/>
  <dc:description/>
  <cp:lastModifiedBy>Isobelle Marsh</cp:lastModifiedBy>
  <cp:revision>2</cp:revision>
  <dcterms:created xsi:type="dcterms:W3CDTF">2026-07-15T00:23:00Z</dcterms:created>
  <dcterms:modified xsi:type="dcterms:W3CDTF">2026-07-15T00:23:00Z</dcterms:modified>
</cp:coreProperties>
</file>